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63F6B" w14:textId="25ACD941" w:rsidR="00F5333A" w:rsidRPr="00FF2F57" w:rsidRDefault="00F72407" w:rsidP="00FF2F57">
      <w:pPr>
        <w:jc w:val="center"/>
        <w:rPr>
          <w:rFonts w:asciiTheme="minorBidi" w:hAnsiTheme="minorBidi"/>
          <w:b/>
          <w:bCs/>
          <w:sz w:val="32"/>
          <w:szCs w:val="32"/>
          <w:u w:val="single"/>
        </w:rPr>
      </w:pPr>
      <w:r w:rsidRPr="00FF2F57">
        <w:rPr>
          <w:rFonts w:asciiTheme="minorBidi" w:hAnsiTheme="minorBidi"/>
          <w:b/>
          <w:bCs/>
          <w:sz w:val="32"/>
          <w:szCs w:val="32"/>
          <w:u w:val="single"/>
        </w:rPr>
        <w:t>Hartford</w:t>
      </w:r>
      <w:r w:rsidR="00552978" w:rsidRPr="00FF2F57">
        <w:rPr>
          <w:rFonts w:asciiTheme="minorBidi" w:hAnsiTheme="minorBidi"/>
          <w:b/>
          <w:bCs/>
          <w:sz w:val="32"/>
          <w:szCs w:val="32"/>
          <w:u w:val="single"/>
        </w:rPr>
        <w:t xml:space="preserve"> </w:t>
      </w:r>
      <w:r w:rsidR="00182C66" w:rsidRPr="00FF2F57">
        <w:rPr>
          <w:rFonts w:asciiTheme="minorBidi" w:hAnsiTheme="minorBidi"/>
          <w:b/>
          <w:bCs/>
          <w:sz w:val="32"/>
          <w:szCs w:val="32"/>
          <w:u w:val="single"/>
        </w:rPr>
        <w:t>HealthCare</w:t>
      </w:r>
      <w:r w:rsidR="001B7915" w:rsidRPr="00FF2F57">
        <w:rPr>
          <w:rFonts w:asciiTheme="minorBidi" w:hAnsiTheme="minorBidi"/>
          <w:b/>
          <w:bCs/>
          <w:sz w:val="32"/>
          <w:szCs w:val="32"/>
          <w:u w:val="single"/>
        </w:rPr>
        <w:t xml:space="preserve"> </w:t>
      </w:r>
      <w:r w:rsidR="00552978" w:rsidRPr="00FF2F57">
        <w:rPr>
          <w:rFonts w:asciiTheme="minorBidi" w:hAnsiTheme="minorBidi"/>
          <w:b/>
          <w:bCs/>
          <w:sz w:val="32"/>
          <w:szCs w:val="32"/>
          <w:u w:val="single"/>
        </w:rPr>
        <w:t xml:space="preserve">– </w:t>
      </w:r>
      <w:r w:rsidR="001B7915" w:rsidRPr="00FF2F57">
        <w:rPr>
          <w:rFonts w:asciiTheme="minorBidi" w:hAnsiTheme="minorBidi"/>
          <w:b/>
          <w:bCs/>
          <w:sz w:val="32"/>
          <w:szCs w:val="32"/>
          <w:u w:val="single"/>
        </w:rPr>
        <w:t>Israel Health Tech R&amp;D and Pilot Program Call for Proposals</w:t>
      </w:r>
    </w:p>
    <w:p w14:paraId="38BBA857" w14:textId="1A19C599" w:rsidR="00235802" w:rsidRDefault="00F72407" w:rsidP="009A5A35">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000F2B7C" w:rsidRPr="00081150">
        <w:rPr>
          <w:rFonts w:asciiTheme="minorBidi" w:hAnsiTheme="minorBidi"/>
          <w:sz w:val="24"/>
          <w:szCs w:val="24"/>
        </w:rPr>
        <w:t xml:space="preserve"> </w:t>
      </w:r>
      <w:r w:rsidRPr="00081150">
        <w:rPr>
          <w:rFonts w:asciiTheme="minorBidi" w:hAnsiTheme="minorBidi"/>
          <w:sz w:val="24"/>
          <w:szCs w:val="24"/>
        </w:rPr>
        <w:t xml:space="preserve">and </w:t>
      </w:r>
      <w:r w:rsidR="008A264B" w:rsidRPr="008C5652">
        <w:rPr>
          <w:rFonts w:asciiTheme="minorBidi" w:hAnsiTheme="minorBidi"/>
          <w:i/>
          <w:iCs/>
          <w:sz w:val="24"/>
          <w:szCs w:val="24"/>
        </w:rPr>
        <w:t>Hartford</w:t>
      </w:r>
      <w:r w:rsidRPr="008C5652">
        <w:rPr>
          <w:rFonts w:asciiTheme="minorBidi" w:hAnsiTheme="minorBidi"/>
          <w:i/>
          <w:iCs/>
          <w:sz w:val="24"/>
          <w:szCs w:val="24"/>
        </w:rPr>
        <w:t xml:space="preserve"> </w:t>
      </w:r>
      <w:r w:rsidR="008A264B" w:rsidRPr="008C5652">
        <w:rPr>
          <w:rFonts w:asciiTheme="minorBidi" w:hAnsiTheme="minorBidi"/>
          <w:i/>
          <w:iCs/>
          <w:sz w:val="24"/>
          <w:szCs w:val="24"/>
        </w:rPr>
        <w:t>HealthCare</w:t>
      </w:r>
      <w:r w:rsidRPr="00081150">
        <w:rPr>
          <w:rFonts w:asciiTheme="minorBidi" w:hAnsiTheme="minorBidi"/>
          <w:sz w:val="24"/>
          <w:szCs w:val="24"/>
        </w:rPr>
        <w:t xml:space="preserve"> </w:t>
      </w:r>
      <w:r w:rsidR="00D3095A" w:rsidRPr="00551312">
        <w:rPr>
          <w:rFonts w:asciiTheme="minorBidi" w:hAnsiTheme="minorBidi"/>
          <w:i/>
          <w:sz w:val="24"/>
          <w:szCs w:val="24"/>
        </w:rPr>
        <w:t>Corporation</w:t>
      </w:r>
      <w:r w:rsidR="00F04EEA" w:rsidRPr="00551312">
        <w:rPr>
          <w:rFonts w:asciiTheme="minorBidi" w:hAnsiTheme="minorBidi"/>
          <w:i/>
          <w:sz w:val="24"/>
          <w:szCs w:val="24"/>
        </w:rPr>
        <w:t xml:space="preserve"> </w:t>
      </w:r>
      <w:r w:rsidR="00F04EEA">
        <w:rPr>
          <w:rFonts w:asciiTheme="minorBidi" w:hAnsiTheme="minorBidi"/>
          <w:sz w:val="24"/>
          <w:szCs w:val="24"/>
        </w:rPr>
        <w:t>(HHC)</w:t>
      </w:r>
      <w:r w:rsidR="000F2B7C" w:rsidRPr="00081150">
        <w:rPr>
          <w:rFonts w:asciiTheme="minorBidi" w:hAnsiTheme="minorBidi"/>
          <w:sz w:val="24"/>
          <w:szCs w:val="24"/>
        </w:rPr>
        <w:t xml:space="preserve"> </w:t>
      </w:r>
      <w:r w:rsidRPr="00081150">
        <w:rPr>
          <w:rFonts w:asciiTheme="minorBidi" w:hAnsiTheme="minorBidi"/>
          <w:sz w:val="24"/>
          <w:szCs w:val="24"/>
        </w:rPr>
        <w:t xml:space="preserve">invite interested </w:t>
      </w:r>
      <w:r w:rsidR="008C5652">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1B7915">
        <w:rPr>
          <w:rFonts w:asciiTheme="minorBidi" w:hAnsiTheme="minorBidi"/>
          <w:sz w:val="24"/>
          <w:szCs w:val="24"/>
        </w:rPr>
        <w:t xml:space="preserve">to collaborate in </w:t>
      </w:r>
      <w:r w:rsidR="001B7915" w:rsidRPr="00B430A6">
        <w:rPr>
          <w:rFonts w:asciiTheme="minorBidi" w:hAnsiTheme="minorBidi"/>
          <w:sz w:val="24"/>
          <w:szCs w:val="24"/>
        </w:rPr>
        <w:t>pilot</w:t>
      </w:r>
      <w:r w:rsidR="001B7915">
        <w:rPr>
          <w:rFonts w:asciiTheme="minorBidi" w:hAnsiTheme="minorBidi"/>
          <w:sz w:val="24"/>
          <w:szCs w:val="24"/>
        </w:rPr>
        <w:t xml:space="preserve"> and R&amp;D</w:t>
      </w:r>
      <w:r w:rsidR="001B7915" w:rsidRPr="00081150">
        <w:rPr>
          <w:rFonts w:asciiTheme="minorBidi" w:hAnsiTheme="minorBidi"/>
          <w:sz w:val="24"/>
          <w:szCs w:val="24"/>
        </w:rPr>
        <w:t xml:space="preserve"> </w:t>
      </w:r>
      <w:r w:rsidR="00052E09" w:rsidRPr="00081150">
        <w:rPr>
          <w:rFonts w:asciiTheme="minorBidi" w:hAnsiTheme="minorBidi"/>
          <w:sz w:val="24"/>
          <w:szCs w:val="24"/>
        </w:rPr>
        <w:t>healthcare-</w:t>
      </w:r>
      <w:r w:rsidR="00052E09">
        <w:rPr>
          <w:rFonts w:asciiTheme="minorBidi" w:hAnsiTheme="minorBidi"/>
          <w:sz w:val="24"/>
          <w:szCs w:val="24"/>
        </w:rPr>
        <w:t xml:space="preserve">related technology </w:t>
      </w:r>
      <w:r w:rsidR="001B7915">
        <w:rPr>
          <w:rFonts w:asciiTheme="minorBidi" w:hAnsiTheme="minorBidi"/>
          <w:sz w:val="24"/>
          <w:szCs w:val="24"/>
        </w:rPr>
        <w:t>activities</w:t>
      </w:r>
      <w:r w:rsidR="00052E09">
        <w:rPr>
          <w:rFonts w:asciiTheme="minorBidi" w:hAnsiTheme="minorBidi"/>
          <w:sz w:val="24"/>
          <w:szCs w:val="24"/>
        </w:rPr>
        <w:t xml:space="preserve"> </w:t>
      </w:r>
      <w:r w:rsidR="008C5652">
        <w:rPr>
          <w:rFonts w:asciiTheme="minorBidi" w:hAnsiTheme="minorBidi"/>
          <w:sz w:val="24"/>
          <w:szCs w:val="24"/>
        </w:rPr>
        <w:t>with HHC.</w:t>
      </w:r>
    </w:p>
    <w:p w14:paraId="1235DB7D" w14:textId="4EF374D3" w:rsidR="00D3095A" w:rsidRDefault="00F72407" w:rsidP="009A5A35">
      <w:pPr>
        <w:bidi w:val="0"/>
        <w:jc w:val="both"/>
        <w:rPr>
          <w:rFonts w:asciiTheme="minorBidi" w:hAnsiTheme="minorBidi"/>
          <w:sz w:val="24"/>
          <w:szCs w:val="24"/>
        </w:rPr>
      </w:pPr>
      <w:r>
        <w:rPr>
          <w:rFonts w:asciiTheme="minorBidi" w:hAnsiTheme="minorBidi"/>
          <w:sz w:val="24"/>
          <w:szCs w:val="24"/>
        </w:rPr>
        <w:t>HHC</w:t>
      </w:r>
      <w:r w:rsidRPr="008A264B">
        <w:rPr>
          <w:rFonts w:asciiTheme="minorBidi" w:hAnsiTheme="minorBidi"/>
          <w:sz w:val="24"/>
          <w:szCs w:val="24"/>
        </w:rPr>
        <w:t xml:space="preserve"> and </w:t>
      </w:r>
      <w:r w:rsidRPr="008A264B">
        <w:rPr>
          <w:rFonts w:ascii="Arial" w:eastAsia="Times New Roman" w:hAnsi="Arial" w:cs="Arial"/>
          <w:sz w:val="24"/>
          <w:szCs w:val="24"/>
        </w:rPr>
        <w:t xml:space="preserve">the </w:t>
      </w:r>
      <w:r w:rsidR="001B7915" w:rsidRPr="00875029">
        <w:rPr>
          <w:rFonts w:asciiTheme="minorBidi" w:hAnsiTheme="minorBidi"/>
          <w:sz w:val="24"/>
          <w:szCs w:val="24"/>
        </w:rPr>
        <w:t>Israel Innovation Authority</w:t>
      </w:r>
      <w:r w:rsidR="001B7915" w:rsidRPr="00081150">
        <w:rPr>
          <w:rFonts w:asciiTheme="minorBidi" w:hAnsiTheme="minorBidi"/>
          <w:sz w:val="24"/>
          <w:szCs w:val="24"/>
        </w:rPr>
        <w:t xml:space="preserve"> </w:t>
      </w:r>
      <w:r w:rsidRPr="008A264B">
        <w:rPr>
          <w:rFonts w:asciiTheme="minorBidi" w:hAnsiTheme="minorBidi"/>
          <w:sz w:val="24"/>
          <w:szCs w:val="24"/>
        </w:rPr>
        <w:t xml:space="preserve">are seeking to advance healthcare by helping Israeli </w:t>
      </w:r>
      <w:r w:rsidR="00A440D0">
        <w:rPr>
          <w:rFonts w:asciiTheme="minorBidi" w:hAnsiTheme="minorBidi"/>
          <w:sz w:val="24"/>
          <w:szCs w:val="24"/>
        </w:rPr>
        <w:t>companies</w:t>
      </w:r>
      <w:r w:rsidRPr="008A264B">
        <w:rPr>
          <w:rFonts w:asciiTheme="minorBidi" w:hAnsiTheme="minorBidi"/>
          <w:sz w:val="24"/>
          <w:szCs w:val="24"/>
        </w:rPr>
        <w:t xml:space="preserve"> get the evidence and assistance they need to </w:t>
      </w:r>
      <w:r w:rsidR="009B2617" w:rsidRPr="00A93415">
        <w:rPr>
          <w:rFonts w:asciiTheme="minorBidi" w:hAnsiTheme="minorBidi"/>
          <w:sz w:val="24"/>
          <w:szCs w:val="24"/>
        </w:rPr>
        <w:t xml:space="preserve">fine-tune their development and </w:t>
      </w:r>
      <w:r w:rsidR="009B2617">
        <w:rPr>
          <w:rFonts w:asciiTheme="minorBidi" w:hAnsiTheme="minorBidi"/>
          <w:sz w:val="24"/>
          <w:szCs w:val="24"/>
        </w:rPr>
        <w:t xml:space="preserve">to </w:t>
      </w:r>
      <w:r w:rsidRPr="008A264B">
        <w:rPr>
          <w:rFonts w:asciiTheme="minorBidi" w:hAnsiTheme="minorBidi"/>
          <w:sz w:val="24"/>
          <w:szCs w:val="24"/>
        </w:rPr>
        <w:t>enter and be successful in the United States</w:t>
      </w:r>
      <w:r w:rsidR="009A7B19">
        <w:rPr>
          <w:rFonts w:asciiTheme="minorBidi" w:hAnsiTheme="minorBidi"/>
          <w:sz w:val="24"/>
          <w:szCs w:val="24"/>
        </w:rPr>
        <w:t>’</w:t>
      </w:r>
      <w:r w:rsidRPr="008A264B">
        <w:rPr>
          <w:rFonts w:asciiTheme="minorBidi" w:hAnsiTheme="minorBidi"/>
          <w:sz w:val="24"/>
          <w:szCs w:val="24"/>
        </w:rPr>
        <w:t xml:space="preserve"> healthcare market.</w:t>
      </w:r>
    </w:p>
    <w:p w14:paraId="373201A2" w14:textId="77777777" w:rsidR="00235802" w:rsidRDefault="00F72407" w:rsidP="009A5A35">
      <w:pPr>
        <w:bidi w:val="0"/>
        <w:jc w:val="both"/>
        <w:rPr>
          <w:rFonts w:asciiTheme="minorBidi" w:hAnsiTheme="minorBidi"/>
          <w:sz w:val="24"/>
          <w:szCs w:val="24"/>
        </w:rPr>
      </w:pPr>
      <w:r>
        <w:rPr>
          <w:rFonts w:asciiTheme="minorBidi" w:hAnsiTheme="minorBidi"/>
          <w:sz w:val="24"/>
          <w:szCs w:val="24"/>
        </w:rPr>
        <w:t xml:space="preserve">HHC would serve as </w:t>
      </w:r>
      <w:r w:rsidR="00326061">
        <w:rPr>
          <w:rFonts w:asciiTheme="minorBidi" w:hAnsiTheme="minorBidi"/>
          <w:sz w:val="24"/>
          <w:szCs w:val="24"/>
        </w:rPr>
        <w:t xml:space="preserve">a </w:t>
      </w:r>
      <w:r w:rsidRPr="00235802">
        <w:rPr>
          <w:rFonts w:asciiTheme="minorBidi" w:hAnsiTheme="minorBidi"/>
          <w:sz w:val="24"/>
          <w:szCs w:val="24"/>
        </w:rPr>
        <w:t xml:space="preserve">real-world living laboratory for </w:t>
      </w:r>
      <w:r>
        <w:rPr>
          <w:rFonts w:asciiTheme="minorBidi" w:hAnsiTheme="minorBidi"/>
          <w:sz w:val="24"/>
          <w:szCs w:val="24"/>
        </w:rPr>
        <w:t>the Israeli companies</w:t>
      </w:r>
      <w:r w:rsidRPr="00235802">
        <w:rPr>
          <w:rFonts w:asciiTheme="minorBidi" w:hAnsiTheme="minorBidi"/>
          <w:sz w:val="24"/>
          <w:szCs w:val="24"/>
        </w:rPr>
        <w:t xml:space="preserve"> to </w:t>
      </w:r>
      <w:r>
        <w:rPr>
          <w:rFonts w:asciiTheme="minorBidi" w:hAnsiTheme="minorBidi"/>
          <w:sz w:val="24"/>
          <w:szCs w:val="24"/>
        </w:rPr>
        <w:t xml:space="preserve">test and </w:t>
      </w:r>
      <w:r w:rsidRPr="00235802">
        <w:rPr>
          <w:rFonts w:asciiTheme="minorBidi" w:hAnsiTheme="minorBidi"/>
          <w:sz w:val="24"/>
          <w:szCs w:val="24"/>
        </w:rPr>
        <w:t xml:space="preserve">improve an existing process, </w:t>
      </w:r>
      <w:r w:rsidR="00F673E4">
        <w:rPr>
          <w:rFonts w:asciiTheme="minorBidi" w:hAnsiTheme="minorBidi"/>
          <w:sz w:val="24"/>
          <w:szCs w:val="24"/>
        </w:rPr>
        <w:t>service</w:t>
      </w:r>
      <w:r w:rsidR="009A7B19">
        <w:rPr>
          <w:rFonts w:asciiTheme="minorBidi" w:hAnsiTheme="minorBidi"/>
          <w:sz w:val="24"/>
          <w:szCs w:val="24"/>
        </w:rPr>
        <w:t>,</w:t>
      </w:r>
      <w:r w:rsidR="00F673E4">
        <w:rPr>
          <w:rFonts w:asciiTheme="minorBidi" w:hAnsiTheme="minorBidi"/>
          <w:sz w:val="24"/>
          <w:szCs w:val="24"/>
        </w:rPr>
        <w:t xml:space="preserve"> or product; </w:t>
      </w:r>
      <w:r w:rsidRPr="00235802">
        <w:rPr>
          <w:rFonts w:asciiTheme="minorBidi" w:hAnsiTheme="minorBidi"/>
          <w:sz w:val="24"/>
          <w:szCs w:val="24"/>
        </w:rPr>
        <w:t>or to apply a new process to health care for the first time</w:t>
      </w:r>
      <w:r w:rsidRPr="00235802">
        <w:rPr>
          <w:rFonts w:asciiTheme="minorBidi" w:hAnsiTheme="minorBidi" w:hint="cs"/>
          <w:sz w:val="24"/>
          <w:szCs w:val="24"/>
          <w:rtl/>
        </w:rPr>
        <w:t>.</w:t>
      </w:r>
    </w:p>
    <w:p w14:paraId="147578AC" w14:textId="77777777" w:rsidR="008C5652" w:rsidRPr="000C1C6C" w:rsidRDefault="00F72407" w:rsidP="000C1C6C">
      <w:pPr>
        <w:bidi w:val="0"/>
        <w:jc w:val="both"/>
        <w:rPr>
          <w:rFonts w:asciiTheme="minorBidi" w:hAnsiTheme="minorBidi"/>
          <w:sz w:val="24"/>
          <w:szCs w:val="24"/>
        </w:rPr>
      </w:pPr>
      <w:r w:rsidRPr="0011140E">
        <w:rPr>
          <w:rFonts w:asciiTheme="minorBidi" w:hAnsiTheme="minorBidi"/>
          <w:sz w:val="24"/>
          <w:szCs w:val="24"/>
        </w:rPr>
        <w:t xml:space="preserve">The goal of this collaboration is to accelerate </w:t>
      </w:r>
      <w:r w:rsidR="00326061">
        <w:rPr>
          <w:rFonts w:asciiTheme="minorBidi" w:hAnsiTheme="minorBidi"/>
          <w:sz w:val="24"/>
          <w:szCs w:val="24"/>
        </w:rPr>
        <w:t xml:space="preserve">the </w:t>
      </w:r>
      <w:r w:rsidRPr="0011140E">
        <w:rPr>
          <w:rFonts w:asciiTheme="minorBidi" w:hAnsiTheme="minorBidi"/>
          <w:sz w:val="24"/>
          <w:szCs w:val="24"/>
        </w:rPr>
        <w:t>availability of medical innovations to the public, introduce Israeli healthcare technology to the U.S.</w:t>
      </w:r>
      <w:r w:rsidR="009A7B19">
        <w:rPr>
          <w:rFonts w:asciiTheme="minorBidi" w:hAnsiTheme="minorBidi"/>
          <w:sz w:val="24"/>
          <w:szCs w:val="24"/>
        </w:rPr>
        <w:t>,</w:t>
      </w:r>
      <w:r w:rsidRPr="0011140E">
        <w:rPr>
          <w:rFonts w:asciiTheme="minorBidi" w:hAnsiTheme="minorBidi"/>
          <w:sz w:val="24"/>
          <w:szCs w:val="24"/>
        </w:rPr>
        <w:t xml:space="preserve"> 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sidRPr="000C1C6C">
        <w:rPr>
          <w:rFonts w:asciiTheme="minorBidi" w:hAnsiTheme="minorBidi"/>
          <w:sz w:val="24"/>
          <w:szCs w:val="24"/>
        </w:rPr>
        <w:t>.</w:t>
      </w:r>
    </w:p>
    <w:p w14:paraId="79A329A2" w14:textId="77777777" w:rsidR="00553E0C" w:rsidRDefault="00553E0C" w:rsidP="009A5A35">
      <w:pPr>
        <w:autoSpaceDE w:val="0"/>
        <w:autoSpaceDN w:val="0"/>
        <w:bidi w:val="0"/>
        <w:adjustRightInd w:val="0"/>
        <w:spacing w:after="0" w:line="240" w:lineRule="auto"/>
        <w:jc w:val="both"/>
        <w:rPr>
          <w:rFonts w:asciiTheme="minorBidi" w:hAnsiTheme="minorBidi"/>
          <w:b/>
          <w:bCs/>
          <w:sz w:val="24"/>
          <w:szCs w:val="24"/>
        </w:rPr>
      </w:pPr>
    </w:p>
    <w:p w14:paraId="0381332D" w14:textId="21801BF0" w:rsidR="00553E0C" w:rsidRPr="00553E0C" w:rsidRDefault="00F72407" w:rsidP="009A5A35">
      <w:pPr>
        <w:bidi w:val="0"/>
        <w:jc w:val="both"/>
        <w:rPr>
          <w:rFonts w:asciiTheme="minorBidi" w:hAnsiTheme="minorBidi"/>
          <w:sz w:val="24"/>
          <w:szCs w:val="24"/>
        </w:rPr>
      </w:pPr>
      <w:r w:rsidRPr="00933BEB">
        <w:rPr>
          <w:rFonts w:asciiTheme="minorBidi" w:hAnsiTheme="minorBidi"/>
          <w:sz w:val="24"/>
          <w:szCs w:val="24"/>
        </w:rPr>
        <w:t xml:space="preserve">The </w:t>
      </w:r>
      <w:r w:rsidR="001B7915" w:rsidRPr="00875029">
        <w:rPr>
          <w:rFonts w:asciiTheme="minorBidi" w:hAnsiTheme="minorBidi"/>
          <w:b/>
          <w:bCs/>
          <w:sz w:val="24"/>
          <w:szCs w:val="24"/>
        </w:rPr>
        <w:t xml:space="preserve">Israel Innovation Authority </w:t>
      </w:r>
      <w:r w:rsidRPr="00933BEB">
        <w:rPr>
          <w:rFonts w:asciiTheme="minorBidi" w:hAnsiTheme="minorBidi"/>
          <w:sz w:val="24"/>
          <w:szCs w:val="24"/>
        </w:rPr>
        <w:t>provides resources to aid technology advancement for</w:t>
      </w:r>
      <w:r>
        <w:rPr>
          <w:rFonts w:asciiTheme="minorBidi" w:hAnsiTheme="minorBidi"/>
          <w:sz w:val="24"/>
          <w:szCs w:val="24"/>
        </w:rPr>
        <w:t xml:space="preserve"> Israeli companies.</w:t>
      </w:r>
    </w:p>
    <w:p w14:paraId="0E94FAA0" w14:textId="77777777" w:rsidR="00D3095A" w:rsidRDefault="00F72407" w:rsidP="009A5A35">
      <w:pPr>
        <w:bidi w:val="0"/>
        <w:jc w:val="both"/>
        <w:rPr>
          <w:rFonts w:asciiTheme="minorBidi" w:hAnsiTheme="minorBidi"/>
          <w:sz w:val="24"/>
          <w:szCs w:val="24"/>
        </w:rPr>
      </w:pPr>
      <w:r w:rsidRPr="00F04EEA">
        <w:rPr>
          <w:rFonts w:asciiTheme="minorBidi" w:hAnsiTheme="minorBidi"/>
          <w:b/>
          <w:bCs/>
          <w:sz w:val="24"/>
          <w:szCs w:val="24"/>
        </w:rPr>
        <w:t>HHC</w:t>
      </w:r>
      <w:r w:rsidRPr="00081150">
        <w:rPr>
          <w:rFonts w:asciiTheme="minorBidi" w:hAnsiTheme="minorBidi"/>
          <w:sz w:val="24"/>
          <w:szCs w:val="24"/>
        </w:rPr>
        <w:t xml:space="preserve"> is </w:t>
      </w:r>
      <w:r>
        <w:rPr>
          <w:rFonts w:asciiTheme="minorBidi" w:hAnsiTheme="minorBidi"/>
          <w:sz w:val="24"/>
          <w:szCs w:val="24"/>
        </w:rPr>
        <w:t xml:space="preserve">Connecticut’s (CT’s) only fully </w:t>
      </w:r>
      <w:r w:rsidRPr="00081150">
        <w:rPr>
          <w:rFonts w:asciiTheme="minorBidi" w:hAnsiTheme="minorBidi"/>
          <w:sz w:val="24"/>
          <w:szCs w:val="24"/>
        </w:rPr>
        <w:t xml:space="preserve">integrated </w:t>
      </w:r>
      <w:r>
        <w:rPr>
          <w:rFonts w:asciiTheme="minorBidi" w:hAnsiTheme="minorBidi"/>
          <w:sz w:val="24"/>
          <w:szCs w:val="24"/>
        </w:rPr>
        <w:t>health</w:t>
      </w:r>
      <w:r w:rsidRPr="00081150">
        <w:rPr>
          <w:rFonts w:asciiTheme="minorBidi" w:hAnsiTheme="minorBidi"/>
          <w:sz w:val="24"/>
          <w:szCs w:val="24"/>
        </w:rPr>
        <w:t xml:space="preserve"> system that is leading the transformation of care in the </w:t>
      </w:r>
      <w:r>
        <w:rPr>
          <w:rFonts w:asciiTheme="minorBidi" w:hAnsiTheme="minorBidi"/>
          <w:sz w:val="24"/>
          <w:szCs w:val="24"/>
        </w:rPr>
        <w:t xml:space="preserve">185 towns and cities </w:t>
      </w:r>
      <w:r w:rsidRPr="00081150">
        <w:rPr>
          <w:rFonts w:asciiTheme="minorBidi" w:hAnsiTheme="minorBidi"/>
          <w:sz w:val="24"/>
          <w:szCs w:val="24"/>
        </w:rPr>
        <w:t xml:space="preserve">we serve by providing high-quality, coordinated care </w:t>
      </w:r>
      <w:r>
        <w:rPr>
          <w:rFonts w:asciiTheme="minorBidi" w:hAnsiTheme="minorBidi"/>
          <w:sz w:val="24"/>
          <w:szCs w:val="24"/>
        </w:rPr>
        <w:t xml:space="preserve">that touches the lives of 17,000 people across </w:t>
      </w:r>
      <w:r w:rsidRPr="00081150">
        <w:rPr>
          <w:rFonts w:asciiTheme="minorBidi" w:hAnsiTheme="minorBidi"/>
          <w:sz w:val="24"/>
          <w:szCs w:val="24"/>
        </w:rPr>
        <w:t xml:space="preserve">CT </w:t>
      </w:r>
      <w:r>
        <w:rPr>
          <w:rFonts w:asciiTheme="minorBidi" w:hAnsiTheme="minorBidi"/>
          <w:sz w:val="24"/>
          <w:szCs w:val="24"/>
        </w:rPr>
        <w:t xml:space="preserve">and beyond. HHC has </w:t>
      </w:r>
      <w:r w:rsidRPr="00081150">
        <w:rPr>
          <w:rFonts w:asciiTheme="minorBidi" w:hAnsiTheme="minorBidi"/>
          <w:sz w:val="24"/>
          <w:szCs w:val="24"/>
        </w:rPr>
        <w:t xml:space="preserve">more than </w:t>
      </w:r>
      <w:r>
        <w:rPr>
          <w:rFonts w:asciiTheme="minorBidi" w:hAnsiTheme="minorBidi"/>
          <w:sz w:val="24"/>
          <w:szCs w:val="24"/>
        </w:rPr>
        <w:t>360</w:t>
      </w:r>
      <w:r w:rsidRPr="00081150">
        <w:rPr>
          <w:rFonts w:asciiTheme="minorBidi" w:hAnsiTheme="minorBidi"/>
          <w:sz w:val="24"/>
          <w:szCs w:val="24"/>
        </w:rPr>
        <w:t xml:space="preserve"> access points (i.e., acute care hospitals, ambulatory care and surgical centers</w:t>
      </w:r>
      <w:r w:rsidR="009A7B19">
        <w:rPr>
          <w:rFonts w:asciiTheme="minorBidi" w:hAnsiTheme="minorBidi"/>
          <w:sz w:val="24"/>
          <w:szCs w:val="24"/>
        </w:rPr>
        <w:t>,</w:t>
      </w:r>
      <w:r w:rsidRPr="00081150">
        <w:rPr>
          <w:rFonts w:asciiTheme="minorBidi" w:hAnsiTheme="minorBidi"/>
          <w:sz w:val="24"/>
          <w:szCs w:val="24"/>
        </w:rPr>
        <w:t xml:space="preserve"> and physician services). HHC has more than </w:t>
      </w:r>
      <w:r>
        <w:rPr>
          <w:rFonts w:asciiTheme="minorBidi" w:hAnsiTheme="minorBidi"/>
          <w:sz w:val="24"/>
          <w:szCs w:val="24"/>
        </w:rPr>
        <w:t>30,000</w:t>
      </w:r>
      <w:r w:rsidRPr="00081150">
        <w:rPr>
          <w:rFonts w:asciiTheme="minorBidi" w:hAnsiTheme="minorBidi"/>
          <w:sz w:val="24"/>
          <w:szCs w:val="24"/>
        </w:rPr>
        <w:t xml:space="preserve"> </w:t>
      </w:r>
      <w:r>
        <w:rPr>
          <w:rFonts w:asciiTheme="minorBidi" w:hAnsiTheme="minorBidi"/>
          <w:sz w:val="24"/>
          <w:szCs w:val="24"/>
        </w:rPr>
        <w:t>colleague</w:t>
      </w:r>
      <w:r w:rsidRPr="00081150">
        <w:rPr>
          <w:rFonts w:asciiTheme="minorBidi" w:hAnsiTheme="minorBidi"/>
          <w:sz w:val="24"/>
          <w:szCs w:val="24"/>
        </w:rPr>
        <w:t xml:space="preserve">s and operating revenue of </w:t>
      </w:r>
      <w:r>
        <w:rPr>
          <w:rFonts w:asciiTheme="minorBidi" w:hAnsiTheme="minorBidi"/>
          <w:sz w:val="24"/>
          <w:szCs w:val="24"/>
        </w:rPr>
        <w:t>a</w:t>
      </w:r>
      <w:r w:rsidRPr="00081150">
        <w:rPr>
          <w:rFonts w:asciiTheme="minorBidi" w:hAnsiTheme="minorBidi"/>
          <w:sz w:val="24"/>
          <w:szCs w:val="24"/>
        </w:rPr>
        <w:t>pproximately $</w:t>
      </w:r>
      <w:r>
        <w:rPr>
          <w:rFonts w:asciiTheme="minorBidi" w:hAnsiTheme="minorBidi"/>
          <w:sz w:val="24"/>
          <w:szCs w:val="24"/>
        </w:rPr>
        <w:t>4.3</w:t>
      </w:r>
      <w:r w:rsidRPr="00081150">
        <w:rPr>
          <w:rFonts w:asciiTheme="minorBidi" w:hAnsiTheme="minorBidi"/>
          <w:sz w:val="24"/>
          <w:szCs w:val="24"/>
        </w:rPr>
        <w:t xml:space="preserve"> billion.</w:t>
      </w:r>
      <w:r>
        <w:rPr>
          <w:rFonts w:asciiTheme="minorBidi" w:hAnsiTheme="minorBidi"/>
          <w:sz w:val="24"/>
          <w:szCs w:val="24"/>
        </w:rPr>
        <w:t xml:space="preserve"> HHC’s goal is to be number one for patient</w:t>
      </w:r>
      <w:r w:rsidR="00333499">
        <w:rPr>
          <w:rFonts w:asciiTheme="minorBidi" w:hAnsiTheme="minorBidi"/>
          <w:sz w:val="24"/>
          <w:szCs w:val="24"/>
        </w:rPr>
        <w:t>/</w:t>
      </w:r>
      <w:r w:rsidR="003726CC">
        <w:rPr>
          <w:rFonts w:asciiTheme="minorBidi" w:hAnsiTheme="minorBidi"/>
          <w:sz w:val="24"/>
          <w:szCs w:val="24"/>
        </w:rPr>
        <w:t xml:space="preserve">customer </w:t>
      </w:r>
      <w:r>
        <w:rPr>
          <w:rFonts w:asciiTheme="minorBidi" w:hAnsiTheme="minorBidi"/>
          <w:sz w:val="24"/>
          <w:szCs w:val="24"/>
        </w:rPr>
        <w:t>experience in the Northeast of the United S</w:t>
      </w:r>
      <w:r w:rsidR="009A7B19">
        <w:rPr>
          <w:rFonts w:asciiTheme="minorBidi" w:hAnsiTheme="minorBidi"/>
          <w:sz w:val="24"/>
          <w:szCs w:val="24"/>
        </w:rPr>
        <w:t>t</w:t>
      </w:r>
      <w:r>
        <w:rPr>
          <w:rFonts w:asciiTheme="minorBidi" w:hAnsiTheme="minorBidi"/>
          <w:sz w:val="24"/>
          <w:szCs w:val="24"/>
        </w:rPr>
        <w:t>ates by 2023 (#123).</w:t>
      </w:r>
    </w:p>
    <w:p w14:paraId="045F8539" w14:textId="77777777" w:rsidR="00D3095A" w:rsidRDefault="00F72407" w:rsidP="009A5A35">
      <w:pPr>
        <w:bidi w:val="0"/>
        <w:jc w:val="both"/>
        <w:rPr>
          <w:rFonts w:asciiTheme="minorBidi" w:hAnsiTheme="minorBidi"/>
          <w:sz w:val="24"/>
          <w:szCs w:val="24"/>
        </w:rPr>
      </w:pPr>
      <w:r w:rsidRPr="00081150">
        <w:rPr>
          <w:rFonts w:asciiTheme="minorBidi" w:hAnsiTheme="minorBidi"/>
          <w:sz w:val="24"/>
          <w:szCs w:val="24"/>
        </w:rPr>
        <w:t>By integrating multi-</w:t>
      </w:r>
      <w:r w:rsidR="009A7B19">
        <w:rPr>
          <w:rFonts w:asciiTheme="minorBidi" w:hAnsiTheme="minorBidi"/>
          <w:sz w:val="24"/>
          <w:szCs w:val="24"/>
        </w:rPr>
        <w:t>specialty</w:t>
      </w:r>
      <w:r w:rsidRPr="00081150">
        <w:rPr>
          <w:rFonts w:asciiTheme="minorBidi" w:hAnsiTheme="minorBidi"/>
          <w:sz w:val="24"/>
          <w:szCs w:val="24"/>
        </w:rPr>
        <w:t xml:space="preserve"> providers into one system of healthcare delivery, HHC </w:t>
      </w:r>
      <w:r w:rsidR="009A7B19">
        <w:rPr>
          <w:rFonts w:asciiTheme="minorBidi" w:hAnsiTheme="minorBidi"/>
          <w:sz w:val="24"/>
          <w:szCs w:val="24"/>
        </w:rPr>
        <w:t>can</w:t>
      </w:r>
      <w:r w:rsidRPr="00081150">
        <w:rPr>
          <w:rFonts w:asciiTheme="minorBidi" w:hAnsiTheme="minorBidi"/>
          <w:sz w:val="24"/>
          <w:szCs w:val="24"/>
        </w:rPr>
        <w:t xml:space="preserve"> offer coordinated care across the continuum, achieve economies of scale, make care more affordable, and focus on consistent, high-quality care.</w:t>
      </w:r>
    </w:p>
    <w:p w14:paraId="5F869EEB" w14:textId="77777777" w:rsidR="00D3095A" w:rsidRPr="00142C42" w:rsidRDefault="00F72407" w:rsidP="009A5A35">
      <w:pPr>
        <w:bidi w:val="0"/>
        <w:jc w:val="both"/>
        <w:rPr>
          <w:rFonts w:asciiTheme="minorBidi" w:hAnsiTheme="minorBidi"/>
          <w:b/>
          <w:sz w:val="24"/>
          <w:szCs w:val="24"/>
          <w:u w:val="single"/>
        </w:rPr>
      </w:pPr>
      <w:r w:rsidRPr="00142C42">
        <w:rPr>
          <w:rFonts w:asciiTheme="minorBidi" w:hAnsiTheme="minorBidi"/>
          <w:b/>
          <w:sz w:val="24"/>
          <w:szCs w:val="24"/>
          <w:u w:val="single"/>
        </w:rPr>
        <w:t xml:space="preserve">HHC’s Innovation Organizing Principles </w:t>
      </w:r>
    </w:p>
    <w:p w14:paraId="4A8B7496" w14:textId="77777777" w:rsidR="00D3095A" w:rsidRDefault="00F72407" w:rsidP="009A5A35">
      <w:pPr>
        <w:bidi w:val="0"/>
        <w:jc w:val="both"/>
        <w:rPr>
          <w:rFonts w:asciiTheme="minorBidi" w:hAnsiTheme="minorBidi"/>
          <w:sz w:val="24"/>
          <w:szCs w:val="24"/>
        </w:rPr>
      </w:pPr>
      <w:r>
        <w:rPr>
          <w:rFonts w:asciiTheme="minorBidi" w:hAnsiTheme="minorBidi"/>
          <w:sz w:val="24"/>
          <w:szCs w:val="24"/>
        </w:rPr>
        <w:t xml:space="preserve">Healthcare is changing at an increasing velocity and organizations that do not innovate will be left behind. </w:t>
      </w:r>
      <w:r w:rsidRPr="00081150">
        <w:rPr>
          <w:rFonts w:asciiTheme="minorBidi" w:hAnsiTheme="minorBidi"/>
          <w:sz w:val="24"/>
          <w:szCs w:val="24"/>
        </w:rPr>
        <w:t xml:space="preserve">HHC is committed to supporting an efficient and </w:t>
      </w:r>
      <w:r w:rsidRPr="00081150">
        <w:rPr>
          <w:rFonts w:asciiTheme="minorBidi" w:hAnsiTheme="minorBidi"/>
          <w:sz w:val="24"/>
          <w:szCs w:val="24"/>
        </w:rPr>
        <w:lastRenderedPageBreak/>
        <w:t xml:space="preserve">seamless healthcare innovation ecosystem to accelerate ideas to market and an environment where all stakeholders </w:t>
      </w:r>
      <w:r w:rsidR="009A7B19">
        <w:rPr>
          <w:rFonts w:asciiTheme="minorBidi" w:hAnsiTheme="minorBidi"/>
          <w:sz w:val="24"/>
          <w:szCs w:val="24"/>
        </w:rPr>
        <w:t>can</w:t>
      </w:r>
      <w:r w:rsidRPr="00081150">
        <w:rPr>
          <w:rFonts w:asciiTheme="minorBidi" w:hAnsiTheme="minorBidi"/>
          <w:sz w:val="24"/>
          <w:szCs w:val="24"/>
        </w:rPr>
        <w:t xml:space="preserve"> extract value. </w:t>
      </w:r>
    </w:p>
    <w:p w14:paraId="630488D0" w14:textId="77777777" w:rsidR="00082E70" w:rsidRDefault="00F72407" w:rsidP="009A5A35">
      <w:pPr>
        <w:bidi w:val="0"/>
        <w:jc w:val="both"/>
        <w:rPr>
          <w:rFonts w:asciiTheme="minorBidi" w:hAnsiTheme="minorBidi"/>
          <w:sz w:val="24"/>
          <w:szCs w:val="24"/>
        </w:rPr>
      </w:pPr>
      <w:r>
        <w:rPr>
          <w:rFonts w:asciiTheme="minorBidi" w:hAnsiTheme="minorBidi"/>
          <w:sz w:val="24"/>
          <w:szCs w:val="24"/>
        </w:rPr>
        <w:t>HHC is applying emerging innovative technologies to create transformative patient and provider experiences, redefine excellence in quality and safety outcomes, decrease friction to access and delivery of care, diversify revenue</w:t>
      </w:r>
      <w:r w:rsidR="009A7B19">
        <w:rPr>
          <w:rFonts w:asciiTheme="minorBidi" w:hAnsiTheme="minorBidi"/>
          <w:sz w:val="24"/>
          <w:szCs w:val="24"/>
        </w:rPr>
        <w:t>,</w:t>
      </w:r>
      <w:r>
        <w:rPr>
          <w:rFonts w:asciiTheme="minorBidi" w:hAnsiTheme="minorBidi"/>
          <w:sz w:val="24"/>
          <w:szCs w:val="24"/>
        </w:rPr>
        <w:t xml:space="preserve"> and manage costs effectively. Innovation is embedded in HHC’s DNA with </w:t>
      </w:r>
      <w:r w:rsidR="009A7B19">
        <w:rPr>
          <w:rFonts w:asciiTheme="minorBidi" w:hAnsiTheme="minorBidi"/>
          <w:sz w:val="24"/>
          <w:szCs w:val="24"/>
        </w:rPr>
        <w:t xml:space="preserve">the </w:t>
      </w:r>
      <w:r>
        <w:rPr>
          <w:rFonts w:asciiTheme="minorBidi" w:hAnsiTheme="minorBidi"/>
          <w:sz w:val="24"/>
          <w:szCs w:val="24"/>
        </w:rPr>
        <w:t>extraordinary resident intellectual property of employees and assets. HHC’s aligned leadership and unique culture, coupled with an agile and lean-driven operating model ha</w:t>
      </w:r>
      <w:r w:rsidR="009A7B19">
        <w:rPr>
          <w:rFonts w:asciiTheme="minorBidi" w:hAnsiTheme="minorBidi"/>
          <w:sz w:val="24"/>
          <w:szCs w:val="24"/>
        </w:rPr>
        <w:t>ve</w:t>
      </w:r>
      <w:r>
        <w:rPr>
          <w:rFonts w:asciiTheme="minorBidi" w:hAnsiTheme="minorBidi"/>
          <w:sz w:val="24"/>
          <w:szCs w:val="24"/>
        </w:rPr>
        <w:t xml:space="preserve"> a force-multiplying effect on innovation and transformation.</w:t>
      </w:r>
    </w:p>
    <w:p w14:paraId="40018A19" w14:textId="77777777" w:rsidR="00D3095A" w:rsidRPr="000F2B7C" w:rsidRDefault="00F72407" w:rsidP="009A5A35">
      <w:pPr>
        <w:bidi w:val="0"/>
        <w:jc w:val="both"/>
        <w:rPr>
          <w:rFonts w:asciiTheme="minorBidi" w:hAnsiTheme="minorBidi"/>
          <w:sz w:val="24"/>
          <w:szCs w:val="24"/>
        </w:rPr>
      </w:pPr>
      <w:r>
        <w:rPr>
          <w:rFonts w:asciiTheme="minorBidi" w:hAnsiTheme="minorBidi"/>
          <w:sz w:val="24"/>
          <w:szCs w:val="24"/>
        </w:rPr>
        <w:t>HHC’s innovation goals include:</w:t>
      </w:r>
    </w:p>
    <w:p w14:paraId="161BC890"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Align and drive HHC’s strategic priorities</w:t>
      </w:r>
      <w:r>
        <w:rPr>
          <w:rFonts w:ascii="Arial" w:hAnsi="Arial" w:cs="Arial"/>
          <w:sz w:val="24"/>
          <w:szCs w:val="24"/>
        </w:rPr>
        <w:t xml:space="preserve"> </w:t>
      </w:r>
    </w:p>
    <w:p w14:paraId="42E9E9DE"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 xml:space="preserve">Create </w:t>
      </w:r>
      <w:r w:rsidR="009A7B19">
        <w:rPr>
          <w:rFonts w:ascii="Arial" w:hAnsi="Arial" w:cs="Arial"/>
          <w:sz w:val="24"/>
          <w:szCs w:val="24"/>
        </w:rPr>
        <w:t xml:space="preserve">a </w:t>
      </w:r>
      <w:r w:rsidRPr="00142C42">
        <w:rPr>
          <w:rFonts w:ascii="Arial" w:hAnsi="Arial" w:cs="Arial"/>
          <w:sz w:val="24"/>
          <w:szCs w:val="24"/>
        </w:rPr>
        <w:t>differentiated value proposition and competitive advantage</w:t>
      </w:r>
    </w:p>
    <w:p w14:paraId="22BDD446"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Create an efficient and relatively frictionless healthcare innovation ecosystem and platform to accelerate ideas to</w:t>
      </w:r>
      <w:r w:rsidR="00FA0B5F">
        <w:rPr>
          <w:rFonts w:ascii="Arial" w:hAnsi="Arial" w:cs="Arial"/>
          <w:sz w:val="24"/>
          <w:szCs w:val="24"/>
        </w:rPr>
        <w:t xml:space="preserve"> the</w:t>
      </w:r>
      <w:r w:rsidRPr="00142C42">
        <w:rPr>
          <w:rFonts w:ascii="Arial" w:hAnsi="Arial" w:cs="Arial"/>
          <w:sz w:val="24"/>
          <w:szCs w:val="24"/>
        </w:rPr>
        <w:t xml:space="preserve"> market</w:t>
      </w:r>
    </w:p>
    <w:p w14:paraId="6785471C"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 xml:space="preserve">Create an environment where all stakeholders </w:t>
      </w:r>
      <w:r w:rsidR="009A7B19">
        <w:rPr>
          <w:rFonts w:ascii="Arial" w:hAnsi="Arial" w:cs="Arial"/>
          <w:sz w:val="24"/>
          <w:szCs w:val="24"/>
        </w:rPr>
        <w:t>can</w:t>
      </w:r>
      <w:r w:rsidRPr="00142C42">
        <w:rPr>
          <w:rFonts w:ascii="Arial" w:hAnsi="Arial" w:cs="Arial"/>
          <w:sz w:val="24"/>
          <w:szCs w:val="24"/>
        </w:rPr>
        <w:t xml:space="preserve"> extract value</w:t>
      </w:r>
    </w:p>
    <w:p w14:paraId="7F05FA86"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Diversify revenue sources</w:t>
      </w:r>
    </w:p>
    <w:p w14:paraId="2368E277"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Incubate and develop new healthcare companies</w:t>
      </w:r>
    </w:p>
    <w:p w14:paraId="09C4A568" w14:textId="77777777" w:rsidR="00D3095A" w:rsidRPr="00142C42"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 xml:space="preserve">Foster and grow </w:t>
      </w:r>
      <w:r>
        <w:rPr>
          <w:rFonts w:ascii="Arial" w:hAnsi="Arial" w:cs="Arial"/>
          <w:sz w:val="24"/>
          <w:szCs w:val="24"/>
        </w:rPr>
        <w:t>a</w:t>
      </w:r>
      <w:r w:rsidRPr="00142C42">
        <w:rPr>
          <w:rFonts w:ascii="Arial" w:hAnsi="Arial" w:cs="Arial"/>
          <w:sz w:val="24"/>
          <w:szCs w:val="24"/>
        </w:rPr>
        <w:t xml:space="preserve"> culture of </w:t>
      </w:r>
      <w:r>
        <w:rPr>
          <w:rFonts w:ascii="Arial" w:hAnsi="Arial" w:cs="Arial"/>
          <w:sz w:val="24"/>
          <w:szCs w:val="24"/>
        </w:rPr>
        <w:t>i</w:t>
      </w:r>
      <w:r w:rsidRPr="00142C42">
        <w:rPr>
          <w:rFonts w:ascii="Arial" w:hAnsi="Arial" w:cs="Arial"/>
          <w:sz w:val="24"/>
          <w:szCs w:val="24"/>
        </w:rPr>
        <w:t>nnovation and attract world</w:t>
      </w:r>
      <w:r w:rsidR="009A7B19">
        <w:rPr>
          <w:rFonts w:ascii="Arial" w:hAnsi="Arial" w:cs="Arial"/>
          <w:sz w:val="24"/>
          <w:szCs w:val="24"/>
        </w:rPr>
        <w:t>-</w:t>
      </w:r>
      <w:r w:rsidRPr="00142C42">
        <w:rPr>
          <w:rFonts w:ascii="Arial" w:hAnsi="Arial" w:cs="Arial"/>
          <w:sz w:val="24"/>
          <w:szCs w:val="24"/>
        </w:rPr>
        <w:t>class entrepreneurs</w:t>
      </w:r>
    </w:p>
    <w:p w14:paraId="580A46C5" w14:textId="77777777" w:rsidR="00D3095A" w:rsidRDefault="00F72407" w:rsidP="009A5A35">
      <w:pPr>
        <w:pStyle w:val="a5"/>
        <w:numPr>
          <w:ilvl w:val="0"/>
          <w:numId w:val="21"/>
        </w:numPr>
        <w:bidi w:val="0"/>
        <w:spacing w:after="0" w:line="240" w:lineRule="auto"/>
        <w:jc w:val="both"/>
        <w:rPr>
          <w:rFonts w:ascii="Arial" w:hAnsi="Arial" w:cs="Arial"/>
          <w:sz w:val="24"/>
          <w:szCs w:val="24"/>
        </w:rPr>
      </w:pPr>
      <w:r w:rsidRPr="00142C42">
        <w:rPr>
          <w:rFonts w:ascii="Arial" w:hAnsi="Arial" w:cs="Arial"/>
          <w:sz w:val="24"/>
          <w:szCs w:val="24"/>
        </w:rPr>
        <w:t xml:space="preserve">Contribute to economic development in </w:t>
      </w:r>
      <w:r>
        <w:rPr>
          <w:rFonts w:ascii="Arial" w:hAnsi="Arial" w:cs="Arial"/>
          <w:sz w:val="24"/>
          <w:szCs w:val="24"/>
        </w:rPr>
        <w:t xml:space="preserve">the City of </w:t>
      </w:r>
      <w:r w:rsidRPr="00142C42">
        <w:rPr>
          <w:rFonts w:ascii="Arial" w:hAnsi="Arial" w:cs="Arial"/>
          <w:sz w:val="24"/>
          <w:szCs w:val="24"/>
        </w:rPr>
        <w:t xml:space="preserve">Hartford and </w:t>
      </w:r>
      <w:r w:rsidR="009A7B19">
        <w:rPr>
          <w:rFonts w:ascii="Arial" w:hAnsi="Arial" w:cs="Arial"/>
          <w:sz w:val="24"/>
          <w:szCs w:val="24"/>
        </w:rPr>
        <w:t xml:space="preserve">the </w:t>
      </w:r>
      <w:r w:rsidRPr="00142C42">
        <w:rPr>
          <w:rFonts w:ascii="Arial" w:hAnsi="Arial" w:cs="Arial"/>
          <w:sz w:val="24"/>
          <w:szCs w:val="24"/>
        </w:rPr>
        <w:t>State of CT</w:t>
      </w:r>
    </w:p>
    <w:p w14:paraId="1D49D20E" w14:textId="77777777" w:rsidR="00D3095A" w:rsidRDefault="00D3095A" w:rsidP="00142C42">
      <w:pPr>
        <w:bidi w:val="0"/>
        <w:spacing w:after="0" w:line="240" w:lineRule="auto"/>
        <w:ind w:left="720"/>
        <w:rPr>
          <w:rFonts w:ascii="Arial" w:hAnsi="Arial" w:cs="Arial"/>
          <w:sz w:val="24"/>
          <w:szCs w:val="24"/>
        </w:rPr>
      </w:pPr>
    </w:p>
    <w:p w14:paraId="340C1870" w14:textId="77777777" w:rsidR="00D3095A" w:rsidRDefault="00F72407" w:rsidP="009A5A35">
      <w:pPr>
        <w:bidi w:val="0"/>
        <w:jc w:val="both"/>
        <w:rPr>
          <w:rFonts w:asciiTheme="minorBidi" w:hAnsiTheme="minorBidi"/>
          <w:sz w:val="24"/>
          <w:szCs w:val="24"/>
        </w:rPr>
      </w:pPr>
      <w:r w:rsidRPr="008E4C75">
        <w:rPr>
          <w:rFonts w:ascii="Verdana" w:hAnsi="Verdana"/>
          <w:noProof/>
        </w:rPr>
        <w:drawing>
          <wp:anchor distT="0" distB="0" distL="114300" distR="114300" simplePos="0" relativeHeight="251658240" behindDoc="0" locked="0" layoutInCell="1" allowOverlap="1" wp14:anchorId="24AEF7C6" wp14:editId="67642FFC">
            <wp:simplePos x="0" y="0"/>
            <wp:positionH relativeFrom="page">
              <wp:posOffset>4701540</wp:posOffset>
            </wp:positionH>
            <wp:positionV relativeFrom="paragraph">
              <wp:posOffset>247015</wp:posOffset>
            </wp:positionV>
            <wp:extent cx="2447290" cy="29375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2792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47290" cy="29375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Bidi" w:hAnsiTheme="minorBidi"/>
          <w:sz w:val="24"/>
          <w:szCs w:val="24"/>
        </w:rPr>
        <w:t xml:space="preserve">HHC’s innovation strategy to achieve its goals </w:t>
      </w:r>
      <w:r w:rsidR="009A7B19">
        <w:rPr>
          <w:rFonts w:asciiTheme="minorBidi" w:hAnsiTheme="minorBidi"/>
          <w:sz w:val="24"/>
          <w:szCs w:val="24"/>
        </w:rPr>
        <w:t>is</w:t>
      </w:r>
      <w:r>
        <w:rPr>
          <w:rFonts w:asciiTheme="minorBidi" w:hAnsiTheme="minorBidi"/>
          <w:sz w:val="24"/>
          <w:szCs w:val="24"/>
        </w:rPr>
        <w:t xml:space="preserve"> built on 5 foundational pillars</w:t>
      </w:r>
      <w:r w:rsidR="00FA0B5F">
        <w:rPr>
          <w:rFonts w:asciiTheme="minorBidi" w:hAnsiTheme="minorBidi"/>
          <w:sz w:val="24"/>
          <w:szCs w:val="24"/>
        </w:rPr>
        <w:t>:</w:t>
      </w:r>
    </w:p>
    <w:p w14:paraId="4F1240C0" w14:textId="77777777" w:rsidR="00D3095A" w:rsidRDefault="00F72407" w:rsidP="00FA0B5F">
      <w:pPr>
        <w:pStyle w:val="a5"/>
        <w:numPr>
          <w:ilvl w:val="0"/>
          <w:numId w:val="29"/>
        </w:numPr>
        <w:bidi w:val="0"/>
        <w:rPr>
          <w:rFonts w:asciiTheme="minorBidi" w:hAnsiTheme="minorBidi"/>
          <w:sz w:val="24"/>
          <w:szCs w:val="24"/>
        </w:rPr>
      </w:pPr>
      <w:r>
        <w:rPr>
          <w:rFonts w:asciiTheme="minorBidi" w:hAnsiTheme="minorBidi"/>
          <w:sz w:val="24"/>
          <w:szCs w:val="24"/>
        </w:rPr>
        <w:t xml:space="preserve">Innovation Ecosystem (assets and stakeholders) </w:t>
      </w:r>
    </w:p>
    <w:p w14:paraId="0A4AEB35" w14:textId="77777777" w:rsidR="00D3095A" w:rsidRDefault="00F72407" w:rsidP="00FA0B5F">
      <w:pPr>
        <w:pStyle w:val="a5"/>
        <w:numPr>
          <w:ilvl w:val="0"/>
          <w:numId w:val="29"/>
        </w:numPr>
        <w:bidi w:val="0"/>
        <w:rPr>
          <w:rFonts w:asciiTheme="minorBidi" w:hAnsiTheme="minorBidi"/>
          <w:sz w:val="24"/>
          <w:szCs w:val="24"/>
        </w:rPr>
      </w:pPr>
      <w:r>
        <w:rPr>
          <w:rFonts w:asciiTheme="minorBidi" w:hAnsiTheme="minorBidi"/>
          <w:sz w:val="24"/>
          <w:szCs w:val="24"/>
        </w:rPr>
        <w:t>Innovations Portfolio (new products and companies)</w:t>
      </w:r>
    </w:p>
    <w:p w14:paraId="772E017B" w14:textId="77777777" w:rsidR="00D3095A" w:rsidRDefault="00F72407" w:rsidP="00FA0B5F">
      <w:pPr>
        <w:pStyle w:val="a5"/>
        <w:numPr>
          <w:ilvl w:val="0"/>
          <w:numId w:val="29"/>
        </w:numPr>
        <w:bidi w:val="0"/>
        <w:rPr>
          <w:rFonts w:asciiTheme="minorBidi" w:hAnsiTheme="minorBidi"/>
          <w:sz w:val="24"/>
          <w:szCs w:val="24"/>
        </w:rPr>
      </w:pPr>
      <w:r>
        <w:rPr>
          <w:rFonts w:asciiTheme="minorBidi" w:hAnsiTheme="minorBidi"/>
          <w:sz w:val="24"/>
          <w:szCs w:val="24"/>
        </w:rPr>
        <w:t>Innovation Processes, Policies, Governance</w:t>
      </w:r>
    </w:p>
    <w:p w14:paraId="3AFBB27C" w14:textId="77777777" w:rsidR="00D3095A" w:rsidRDefault="00F72407" w:rsidP="00FA0B5F">
      <w:pPr>
        <w:pStyle w:val="a5"/>
        <w:numPr>
          <w:ilvl w:val="0"/>
          <w:numId w:val="29"/>
        </w:numPr>
        <w:bidi w:val="0"/>
        <w:rPr>
          <w:rFonts w:asciiTheme="minorBidi" w:hAnsiTheme="minorBidi"/>
          <w:sz w:val="24"/>
          <w:szCs w:val="24"/>
        </w:rPr>
      </w:pPr>
      <w:r>
        <w:rPr>
          <w:rFonts w:asciiTheme="minorBidi" w:hAnsiTheme="minorBidi"/>
          <w:sz w:val="24"/>
          <w:szCs w:val="24"/>
        </w:rPr>
        <w:t>Innovation Communication</w:t>
      </w:r>
    </w:p>
    <w:p w14:paraId="64FB20FA" w14:textId="77777777" w:rsidR="00D3095A" w:rsidRDefault="00F72407" w:rsidP="00FA0B5F">
      <w:pPr>
        <w:pStyle w:val="a5"/>
        <w:numPr>
          <w:ilvl w:val="0"/>
          <w:numId w:val="29"/>
        </w:numPr>
        <w:bidi w:val="0"/>
        <w:rPr>
          <w:rFonts w:asciiTheme="minorBidi" w:hAnsiTheme="minorBidi"/>
          <w:sz w:val="24"/>
          <w:szCs w:val="24"/>
        </w:rPr>
      </w:pPr>
      <w:r>
        <w:rPr>
          <w:rFonts w:asciiTheme="minorBidi" w:hAnsiTheme="minorBidi"/>
          <w:sz w:val="24"/>
          <w:szCs w:val="24"/>
        </w:rPr>
        <w:t>Innovation Integration and Continuous Learning</w:t>
      </w:r>
    </w:p>
    <w:p w14:paraId="112D002C" w14:textId="77777777" w:rsidR="00D3095A" w:rsidRPr="00142C42" w:rsidRDefault="00F72407" w:rsidP="00142C42">
      <w:pPr>
        <w:bidi w:val="0"/>
        <w:spacing w:after="0" w:line="240" w:lineRule="auto"/>
        <w:rPr>
          <w:rFonts w:ascii="Arial" w:hAnsi="Arial" w:cs="Arial"/>
          <w:sz w:val="24"/>
          <w:szCs w:val="24"/>
        </w:rPr>
      </w:pPr>
      <w:r w:rsidRPr="00142C42">
        <w:rPr>
          <w:rFonts w:ascii="Arial" w:hAnsi="Arial" w:cs="Arial"/>
          <w:sz w:val="24"/>
          <w:szCs w:val="24"/>
        </w:rPr>
        <w:t>Every pillar’s success is reinforced by the other pillar’s success. Each pillar is being developed with measurable key results.</w:t>
      </w:r>
    </w:p>
    <w:p w14:paraId="62DC8481" w14:textId="77777777" w:rsidR="00FF2F57" w:rsidRDefault="00FF2F57" w:rsidP="00D3095A">
      <w:pPr>
        <w:bidi w:val="0"/>
        <w:rPr>
          <w:rFonts w:asciiTheme="minorBidi" w:eastAsiaTheme="minorEastAsia" w:hAnsiTheme="minorBidi"/>
          <w:sz w:val="24"/>
          <w:szCs w:val="24"/>
          <w:lang w:eastAsia="zh-CN"/>
        </w:rPr>
      </w:pPr>
    </w:p>
    <w:p w14:paraId="264C992B" w14:textId="77777777" w:rsidR="00FF2F57" w:rsidRDefault="00FF2F57" w:rsidP="00FF2F57">
      <w:pPr>
        <w:bidi w:val="0"/>
        <w:rPr>
          <w:rFonts w:asciiTheme="minorBidi" w:eastAsiaTheme="minorEastAsia" w:hAnsiTheme="minorBidi"/>
          <w:sz w:val="24"/>
          <w:szCs w:val="24"/>
          <w:lang w:eastAsia="zh-CN"/>
        </w:rPr>
      </w:pPr>
    </w:p>
    <w:p w14:paraId="05D0E5F0" w14:textId="40D42999" w:rsidR="00D3095A" w:rsidRPr="00142C42" w:rsidRDefault="00F72407" w:rsidP="00FF2F57">
      <w:pPr>
        <w:bidi w:val="0"/>
        <w:rPr>
          <w:rFonts w:asciiTheme="minorBidi" w:hAnsiTheme="minorBidi"/>
          <w:b/>
          <w:sz w:val="24"/>
          <w:szCs w:val="24"/>
          <w:u w:val="single"/>
        </w:rPr>
      </w:pPr>
      <w:r w:rsidRPr="00142C42">
        <w:rPr>
          <w:rFonts w:asciiTheme="minorBidi" w:hAnsiTheme="minorBidi"/>
          <w:b/>
          <w:sz w:val="24"/>
          <w:szCs w:val="24"/>
          <w:u w:val="single"/>
        </w:rPr>
        <w:lastRenderedPageBreak/>
        <w:t xml:space="preserve">HHC’s Innovation Ecosystem </w:t>
      </w:r>
    </w:p>
    <w:p w14:paraId="3A11D0E0" w14:textId="77777777" w:rsidR="00D3095A" w:rsidRPr="00081150" w:rsidRDefault="00F72407" w:rsidP="009A5A35">
      <w:pPr>
        <w:bidi w:val="0"/>
        <w:jc w:val="both"/>
        <w:rPr>
          <w:rFonts w:asciiTheme="minorBidi" w:hAnsiTheme="minorBidi"/>
          <w:sz w:val="24"/>
          <w:szCs w:val="24"/>
        </w:rPr>
      </w:pPr>
      <w:r w:rsidRPr="00081150">
        <w:rPr>
          <w:rFonts w:asciiTheme="minorBidi" w:hAnsiTheme="minorBidi"/>
          <w:sz w:val="24"/>
          <w:szCs w:val="24"/>
        </w:rPr>
        <w:t xml:space="preserve">The following HHC key strategic innovation assets and capabilities </w:t>
      </w:r>
      <w:r w:rsidR="00661540" w:rsidRPr="00081150">
        <w:rPr>
          <w:rFonts w:asciiTheme="minorBidi" w:hAnsiTheme="minorBidi"/>
          <w:sz w:val="24"/>
          <w:szCs w:val="24"/>
        </w:rPr>
        <w:t>serve as a “</w:t>
      </w:r>
      <w:r w:rsidR="00661540" w:rsidRPr="00142C42">
        <w:rPr>
          <w:rFonts w:asciiTheme="minorBidi" w:hAnsiTheme="minorBidi"/>
          <w:b/>
          <w:bCs/>
          <w:sz w:val="24"/>
          <w:szCs w:val="24"/>
        </w:rPr>
        <w:t xml:space="preserve">sandbox” environment for </w:t>
      </w:r>
      <w:r w:rsidR="00661540" w:rsidRPr="00142C42">
        <w:rPr>
          <w:rFonts w:asciiTheme="minorBidi" w:hAnsiTheme="minorBidi"/>
          <w:b/>
          <w:bCs/>
          <w:i/>
          <w:iCs/>
          <w:sz w:val="24"/>
          <w:szCs w:val="24"/>
        </w:rPr>
        <w:t>emerging innovative digital health solutions</w:t>
      </w:r>
      <w:r w:rsidR="00661540" w:rsidRPr="00142C42">
        <w:rPr>
          <w:rFonts w:asciiTheme="minorBidi" w:hAnsiTheme="minorBidi"/>
          <w:sz w:val="24"/>
          <w:szCs w:val="24"/>
        </w:rPr>
        <w:t xml:space="preserve"> and ca</w:t>
      </w:r>
      <w:r w:rsidR="00FA0B5F">
        <w:rPr>
          <w:rFonts w:asciiTheme="minorBidi" w:hAnsiTheme="minorBidi"/>
          <w:sz w:val="24"/>
          <w:szCs w:val="24"/>
        </w:rPr>
        <w:t>n</w:t>
      </w:r>
      <w:r w:rsidR="00661540" w:rsidRPr="00142C42">
        <w:rPr>
          <w:rFonts w:asciiTheme="minorBidi" w:hAnsiTheme="minorBidi"/>
          <w:sz w:val="24"/>
          <w:szCs w:val="24"/>
        </w:rPr>
        <w:t xml:space="preserve"> </w:t>
      </w:r>
      <w:r w:rsidR="00661540" w:rsidRPr="009D08C9">
        <w:rPr>
          <w:rFonts w:asciiTheme="minorBidi" w:hAnsiTheme="minorBidi"/>
          <w:b/>
          <w:sz w:val="24"/>
          <w:szCs w:val="24"/>
        </w:rPr>
        <w:t>serve as a resource for</w:t>
      </w:r>
      <w:r w:rsidR="00661540" w:rsidRPr="009D08C9">
        <w:rPr>
          <w:rFonts w:asciiTheme="minorBidi" w:hAnsiTheme="minorBidi"/>
          <w:b/>
          <w:bCs/>
          <w:sz w:val="24"/>
          <w:szCs w:val="24"/>
        </w:rPr>
        <w:t xml:space="preserve"> </w:t>
      </w:r>
      <w:r w:rsidR="00661540" w:rsidRPr="00142C42">
        <w:rPr>
          <w:rFonts w:asciiTheme="minorBidi" w:hAnsiTheme="minorBidi"/>
          <w:b/>
          <w:bCs/>
          <w:sz w:val="24"/>
          <w:szCs w:val="24"/>
        </w:rPr>
        <w:t>Israeli companies</w:t>
      </w:r>
      <w:r w:rsidR="00661540" w:rsidRPr="00142C42">
        <w:rPr>
          <w:rFonts w:asciiTheme="minorBidi" w:hAnsiTheme="minorBidi"/>
          <w:sz w:val="24"/>
          <w:szCs w:val="24"/>
        </w:rPr>
        <w:t>:</w:t>
      </w:r>
    </w:p>
    <w:p w14:paraId="5886ED0D" w14:textId="77777777" w:rsidR="00635410" w:rsidRPr="004E4D74" w:rsidRDefault="003D399A" w:rsidP="009A5A35">
      <w:pPr>
        <w:numPr>
          <w:ilvl w:val="0"/>
          <w:numId w:val="17"/>
        </w:numPr>
        <w:bidi w:val="0"/>
        <w:spacing w:after="0" w:line="240" w:lineRule="auto"/>
        <w:contextualSpacing/>
        <w:jc w:val="both"/>
        <w:rPr>
          <w:rFonts w:ascii="Arial" w:hAnsi="Arial" w:cs="Arial"/>
          <w:color w:val="000000"/>
          <w:sz w:val="24"/>
          <w:szCs w:val="24"/>
        </w:rPr>
      </w:pPr>
      <w:hyperlink r:id="rId9" w:history="1">
        <w:r w:rsidR="00F72407" w:rsidRPr="000F2B7C">
          <w:rPr>
            <w:rStyle w:val="Hyperlink"/>
            <w:rFonts w:ascii="Arial" w:hAnsi="Arial" w:cs="Arial"/>
            <w:sz w:val="24"/>
            <w:szCs w:val="24"/>
          </w:rPr>
          <w:t>The Center for Education, Simulation and Innovation</w:t>
        </w:r>
      </w:hyperlink>
      <w:r w:rsidR="00F72407" w:rsidRPr="000F2B7C">
        <w:rPr>
          <w:rStyle w:val="Hyperlink"/>
          <w:rFonts w:ascii="Arial" w:hAnsi="Arial" w:cs="Arial"/>
          <w:sz w:val="24"/>
          <w:szCs w:val="24"/>
        </w:rPr>
        <w:t xml:space="preserve"> </w:t>
      </w:r>
      <w:r w:rsidR="00F72407" w:rsidRPr="000F2B7C">
        <w:rPr>
          <w:rFonts w:ascii="Arial" w:hAnsi="Arial" w:cs="Arial"/>
          <w:color w:val="0000FF" w:themeColor="hyperlink"/>
          <w:sz w:val="24"/>
          <w:szCs w:val="24"/>
          <w:u w:val="single"/>
        </w:rPr>
        <w:t>(</w:t>
      </w:r>
      <w:r w:rsidR="00F72407" w:rsidRPr="000F2B7C">
        <w:rPr>
          <w:rFonts w:ascii="Arial" w:hAnsi="Arial" w:cs="Arial"/>
          <w:color w:val="000000"/>
          <w:sz w:val="24"/>
          <w:szCs w:val="24"/>
        </w:rPr>
        <w:t>CESI)</w:t>
      </w:r>
      <w:r w:rsidR="00F72407">
        <w:rPr>
          <w:rFonts w:ascii="Arial" w:hAnsi="Arial" w:cs="Arial"/>
          <w:color w:val="000000"/>
          <w:sz w:val="24"/>
          <w:szCs w:val="24"/>
        </w:rPr>
        <w:t xml:space="preserve">: </w:t>
      </w:r>
      <w:r w:rsidR="00F72407" w:rsidRPr="000F2B7C">
        <w:rPr>
          <w:rFonts w:ascii="Arial" w:hAnsi="Arial" w:cs="Arial"/>
          <w:color w:val="000000"/>
          <w:sz w:val="24"/>
          <w:szCs w:val="24"/>
        </w:rPr>
        <w:t>CESI is one of the country’s premier simulation centers and would be available as a resource to Israeli companies, helping them pressure-test proposed advancements in healthcare</w:t>
      </w:r>
      <w:r w:rsidR="00F72407">
        <w:rPr>
          <w:rFonts w:ascii="Arial" w:hAnsi="Arial" w:cs="Arial"/>
          <w:color w:val="000000"/>
          <w:sz w:val="24"/>
          <w:szCs w:val="24"/>
        </w:rPr>
        <w:t xml:space="preserve"> delivery</w:t>
      </w:r>
      <w:r w:rsidR="00F72407" w:rsidRPr="000F2B7C">
        <w:rPr>
          <w:rFonts w:ascii="Arial" w:hAnsi="Arial" w:cs="Arial"/>
          <w:color w:val="000000"/>
          <w:sz w:val="24"/>
          <w:szCs w:val="24"/>
        </w:rPr>
        <w:t xml:space="preserve"> and healthcare </w:t>
      </w:r>
      <w:r w:rsidR="00F72407">
        <w:rPr>
          <w:rFonts w:ascii="Arial" w:hAnsi="Arial" w:cs="Arial"/>
          <w:color w:val="000000"/>
          <w:sz w:val="24"/>
          <w:szCs w:val="24"/>
        </w:rPr>
        <w:t>operations.</w:t>
      </w:r>
    </w:p>
    <w:p w14:paraId="4B40F718" w14:textId="77777777" w:rsidR="00635410" w:rsidRPr="000F2B7C" w:rsidRDefault="003D399A" w:rsidP="009A5A35">
      <w:pPr>
        <w:numPr>
          <w:ilvl w:val="0"/>
          <w:numId w:val="17"/>
        </w:numPr>
        <w:bidi w:val="0"/>
        <w:spacing w:after="0" w:line="240" w:lineRule="auto"/>
        <w:contextualSpacing/>
        <w:jc w:val="both"/>
        <w:rPr>
          <w:rFonts w:ascii="Arial" w:hAnsi="Arial" w:cs="Arial"/>
          <w:color w:val="000000"/>
          <w:sz w:val="24"/>
          <w:szCs w:val="24"/>
        </w:rPr>
      </w:pPr>
      <w:hyperlink r:id="rId10" w:history="1">
        <w:r w:rsidR="00F72407" w:rsidRPr="000F2B7C">
          <w:rPr>
            <w:rFonts w:ascii="Arial" w:hAnsi="Arial" w:cs="Arial"/>
            <w:color w:val="0000FF" w:themeColor="hyperlink"/>
            <w:sz w:val="24"/>
            <w:szCs w:val="24"/>
            <w:u w:val="single"/>
          </w:rPr>
          <w:t>Care Logistics Center</w:t>
        </w:r>
      </w:hyperlink>
      <w:r w:rsidR="00F72407" w:rsidRPr="000F2B7C">
        <w:rPr>
          <w:rFonts w:ascii="Arial" w:hAnsi="Arial" w:cs="Arial"/>
          <w:color w:val="000000"/>
          <w:sz w:val="24"/>
          <w:szCs w:val="24"/>
        </w:rPr>
        <w:t xml:space="preserve">: HHC has created a “command center” to manage all patient movement/transfers within and between its system’s </w:t>
      </w:r>
      <w:r w:rsidR="00F72407">
        <w:rPr>
          <w:rFonts w:ascii="Arial" w:hAnsi="Arial" w:cs="Arial"/>
          <w:color w:val="000000"/>
          <w:sz w:val="24"/>
          <w:szCs w:val="24"/>
        </w:rPr>
        <w:t xml:space="preserve">seven </w:t>
      </w:r>
      <w:r w:rsidR="00F72407" w:rsidRPr="000F2B7C">
        <w:rPr>
          <w:rFonts w:ascii="Arial" w:hAnsi="Arial" w:cs="Arial"/>
          <w:color w:val="000000"/>
          <w:sz w:val="24"/>
          <w:szCs w:val="24"/>
        </w:rPr>
        <w:t xml:space="preserve">acute care hospitals. The goal of this center is to ensure that the right level of care is provided to each patient at the right location. This center uses state-of-the-art technology to manage the flow of patients and would also serve as an ideal place for digital health companies to determine and test </w:t>
      </w:r>
      <w:r w:rsidR="009A7B19">
        <w:rPr>
          <w:rFonts w:ascii="Arial" w:hAnsi="Arial" w:cs="Arial"/>
          <w:color w:val="000000"/>
          <w:sz w:val="24"/>
          <w:szCs w:val="24"/>
        </w:rPr>
        <w:t xml:space="preserve">the </w:t>
      </w:r>
      <w:r w:rsidR="00F72407" w:rsidRPr="000F2B7C">
        <w:rPr>
          <w:rFonts w:ascii="Arial" w:hAnsi="Arial" w:cs="Arial"/>
          <w:color w:val="000000"/>
          <w:sz w:val="24"/>
          <w:szCs w:val="24"/>
        </w:rPr>
        <w:t xml:space="preserve">compatibility of new healthcare analytics, artificial intelligence </w:t>
      </w:r>
      <w:r w:rsidR="00F72407">
        <w:rPr>
          <w:rFonts w:ascii="Arial" w:hAnsi="Arial" w:cs="Arial"/>
          <w:color w:val="000000"/>
          <w:sz w:val="24"/>
          <w:szCs w:val="24"/>
        </w:rPr>
        <w:t>(AI)</w:t>
      </w:r>
      <w:r w:rsidR="009A7B19">
        <w:rPr>
          <w:rFonts w:ascii="Arial" w:hAnsi="Arial" w:cs="Arial"/>
          <w:color w:val="000000"/>
          <w:sz w:val="24"/>
          <w:szCs w:val="24"/>
        </w:rPr>
        <w:t>,</w:t>
      </w:r>
      <w:r w:rsidR="00F72407">
        <w:rPr>
          <w:rFonts w:ascii="Arial" w:hAnsi="Arial" w:cs="Arial"/>
          <w:color w:val="000000"/>
          <w:sz w:val="24"/>
          <w:szCs w:val="24"/>
        </w:rPr>
        <w:t xml:space="preserve"> </w:t>
      </w:r>
      <w:r w:rsidR="00F72407" w:rsidRPr="000F2B7C">
        <w:rPr>
          <w:rFonts w:ascii="Arial" w:hAnsi="Arial" w:cs="Arial"/>
          <w:color w:val="000000"/>
          <w:sz w:val="24"/>
          <w:szCs w:val="24"/>
        </w:rPr>
        <w:t>and I</w:t>
      </w:r>
      <w:r w:rsidR="009A7B19">
        <w:rPr>
          <w:rFonts w:ascii="Arial" w:hAnsi="Arial" w:cs="Arial"/>
          <w:color w:val="000000"/>
          <w:sz w:val="24"/>
          <w:szCs w:val="24"/>
        </w:rPr>
        <w:t>o</w:t>
      </w:r>
      <w:r w:rsidR="00F72407" w:rsidRPr="000F2B7C">
        <w:rPr>
          <w:rFonts w:ascii="Arial" w:hAnsi="Arial" w:cs="Arial"/>
          <w:color w:val="000000"/>
          <w:sz w:val="24"/>
          <w:szCs w:val="24"/>
        </w:rPr>
        <w:t xml:space="preserve">T-enabled technologies with a healthcare delivery system. </w:t>
      </w:r>
    </w:p>
    <w:p w14:paraId="165438BA" w14:textId="77777777" w:rsidR="00635410" w:rsidRPr="000F2B7C" w:rsidRDefault="003D399A" w:rsidP="009A5A35">
      <w:pPr>
        <w:numPr>
          <w:ilvl w:val="0"/>
          <w:numId w:val="17"/>
        </w:numPr>
        <w:bidi w:val="0"/>
        <w:spacing w:after="0" w:line="240" w:lineRule="auto"/>
        <w:contextualSpacing/>
        <w:jc w:val="both"/>
        <w:rPr>
          <w:rFonts w:ascii="Arial" w:hAnsi="Arial" w:cs="Arial"/>
          <w:color w:val="000000"/>
          <w:sz w:val="24"/>
          <w:szCs w:val="24"/>
        </w:rPr>
      </w:pPr>
      <w:hyperlink r:id="rId11" w:history="1">
        <w:r w:rsidR="00F72407" w:rsidRPr="000F2B7C">
          <w:rPr>
            <w:rFonts w:ascii="Arial" w:hAnsi="Arial" w:cs="Arial"/>
            <w:color w:val="0000FF" w:themeColor="hyperlink"/>
            <w:sz w:val="24"/>
            <w:szCs w:val="24"/>
            <w:u w:val="single"/>
          </w:rPr>
          <w:t>HHC Community Network</w:t>
        </w:r>
      </w:hyperlink>
      <w:r w:rsidR="00F72407" w:rsidRPr="000F2B7C">
        <w:rPr>
          <w:rFonts w:ascii="Arial" w:hAnsi="Arial" w:cs="Arial"/>
          <w:color w:val="000000"/>
          <w:sz w:val="24"/>
          <w:szCs w:val="24"/>
        </w:rPr>
        <w:t xml:space="preserve">: HHC Community Network is the largest home care nursing and hospice agency in CT. As part of a coordinated population health plan, home care is ripe for innovative digital and virtual health strategies. Experts from this unit will help emerging companies understand the specific needs of at-home patients and how to adapt </w:t>
      </w:r>
      <w:r w:rsidR="009A7B19">
        <w:rPr>
          <w:rFonts w:ascii="Arial" w:hAnsi="Arial" w:cs="Arial"/>
          <w:color w:val="000000"/>
          <w:sz w:val="24"/>
          <w:szCs w:val="24"/>
        </w:rPr>
        <w:t xml:space="preserve">the </w:t>
      </w:r>
      <w:r w:rsidR="00F72407" w:rsidRPr="000F2B7C">
        <w:rPr>
          <w:rFonts w:ascii="Arial" w:hAnsi="Arial" w:cs="Arial"/>
          <w:color w:val="000000"/>
          <w:sz w:val="24"/>
          <w:szCs w:val="24"/>
        </w:rPr>
        <w:t xml:space="preserve">technology for a non-acute care clinical environment in order to maximize </w:t>
      </w:r>
      <w:r w:rsidR="009A7B19">
        <w:rPr>
          <w:rFonts w:ascii="Arial" w:hAnsi="Arial" w:cs="Arial"/>
          <w:color w:val="000000"/>
          <w:sz w:val="24"/>
          <w:szCs w:val="24"/>
        </w:rPr>
        <w:t xml:space="preserve">the </w:t>
      </w:r>
      <w:r w:rsidR="00F72407" w:rsidRPr="000F2B7C">
        <w:rPr>
          <w:rFonts w:ascii="Arial" w:hAnsi="Arial" w:cs="Arial"/>
          <w:color w:val="000000"/>
          <w:sz w:val="24"/>
          <w:szCs w:val="24"/>
        </w:rPr>
        <w:t xml:space="preserve">benefit to patients and providers. </w:t>
      </w:r>
    </w:p>
    <w:p w14:paraId="3810E55A" w14:textId="77777777" w:rsidR="00635410" w:rsidRPr="000F2B7C" w:rsidRDefault="00F72407" w:rsidP="009A5A35">
      <w:pPr>
        <w:numPr>
          <w:ilvl w:val="0"/>
          <w:numId w:val="17"/>
        </w:numPr>
        <w:bidi w:val="0"/>
        <w:spacing w:after="0" w:line="240" w:lineRule="auto"/>
        <w:contextualSpacing/>
        <w:jc w:val="both"/>
        <w:rPr>
          <w:rFonts w:ascii="Arial" w:hAnsi="Arial" w:cs="Arial"/>
          <w:color w:val="000000"/>
          <w:sz w:val="24"/>
          <w:szCs w:val="24"/>
        </w:rPr>
      </w:pPr>
      <w:r w:rsidRPr="000F2B7C">
        <w:rPr>
          <w:rFonts w:ascii="Arial" w:hAnsi="Arial" w:cs="Arial"/>
          <w:color w:val="000000"/>
          <w:sz w:val="24"/>
          <w:szCs w:val="24"/>
          <w:u w:val="single"/>
        </w:rPr>
        <w:t>Health Analytics</w:t>
      </w:r>
      <w:r w:rsidRPr="000F2B7C">
        <w:rPr>
          <w:rFonts w:ascii="Arial" w:hAnsi="Arial" w:cs="Arial"/>
          <w:color w:val="000000"/>
          <w:sz w:val="24"/>
          <w:szCs w:val="24"/>
        </w:rPr>
        <w:t>: HHC has made significant capital investments in information technology (IT) and analytics</w:t>
      </w:r>
      <w:r w:rsidR="00323E1C">
        <w:rPr>
          <w:rFonts w:ascii="Arial" w:hAnsi="Arial" w:cs="Arial"/>
          <w:color w:val="000000"/>
          <w:sz w:val="24"/>
          <w:szCs w:val="24"/>
        </w:rPr>
        <w:t>,</w:t>
      </w:r>
      <w:r w:rsidRPr="000F2B7C">
        <w:rPr>
          <w:rFonts w:ascii="Arial" w:hAnsi="Arial" w:cs="Arial"/>
          <w:color w:val="000000"/>
          <w:sz w:val="24"/>
          <w:szCs w:val="24"/>
        </w:rPr>
        <w:t xml:space="preserve"> including an integrated electronic health record (Epic)</w:t>
      </w:r>
      <w:r w:rsidR="00323E1C">
        <w:rPr>
          <w:rFonts w:ascii="Arial" w:hAnsi="Arial" w:cs="Arial"/>
          <w:color w:val="000000"/>
          <w:sz w:val="24"/>
          <w:szCs w:val="24"/>
        </w:rPr>
        <w:t>,</w:t>
      </w:r>
      <w:r w:rsidRPr="000F2B7C">
        <w:rPr>
          <w:rFonts w:ascii="Arial" w:hAnsi="Arial" w:cs="Arial"/>
          <w:color w:val="000000"/>
          <w:sz w:val="24"/>
          <w:szCs w:val="24"/>
        </w:rPr>
        <w:t xml:space="preserve"> and in advanced next</w:t>
      </w:r>
      <w:r w:rsidR="009A7B19">
        <w:rPr>
          <w:rFonts w:ascii="Arial" w:hAnsi="Arial" w:cs="Arial"/>
          <w:color w:val="000000"/>
          <w:sz w:val="24"/>
          <w:szCs w:val="24"/>
        </w:rPr>
        <w:t>-</w:t>
      </w:r>
      <w:r w:rsidRPr="000F2B7C">
        <w:rPr>
          <w:rFonts w:ascii="Arial" w:hAnsi="Arial" w:cs="Arial"/>
          <w:color w:val="000000"/>
          <w:sz w:val="24"/>
          <w:szCs w:val="24"/>
        </w:rPr>
        <w:t>generation analytic capabilities (</w:t>
      </w:r>
      <w:r>
        <w:rPr>
          <w:rFonts w:ascii="Arial" w:hAnsi="Arial" w:cs="Arial"/>
          <w:color w:val="000000"/>
          <w:sz w:val="24"/>
          <w:szCs w:val="24"/>
        </w:rPr>
        <w:t>AI</w:t>
      </w:r>
      <w:r w:rsidRPr="000F2B7C">
        <w:rPr>
          <w:rFonts w:ascii="Arial" w:hAnsi="Arial" w:cs="Arial"/>
          <w:color w:val="000000"/>
          <w:sz w:val="24"/>
          <w:szCs w:val="24"/>
        </w:rPr>
        <w:t>, predictive and prescriptive). The analytics and IT teams are available as potential collaborators for startups to provide the critical interface between technology platforms and high quality effective and efficient patient care.</w:t>
      </w:r>
    </w:p>
    <w:p w14:paraId="7B3B86DB" w14:textId="77777777" w:rsidR="00635410" w:rsidRPr="000F2B7C" w:rsidRDefault="003D399A" w:rsidP="009A5A35">
      <w:pPr>
        <w:numPr>
          <w:ilvl w:val="0"/>
          <w:numId w:val="17"/>
        </w:numPr>
        <w:bidi w:val="0"/>
        <w:spacing w:after="0" w:line="240" w:lineRule="auto"/>
        <w:contextualSpacing/>
        <w:jc w:val="both"/>
        <w:rPr>
          <w:rFonts w:ascii="Arial" w:hAnsi="Arial" w:cs="Arial"/>
          <w:color w:val="000000"/>
          <w:sz w:val="24"/>
          <w:szCs w:val="24"/>
        </w:rPr>
      </w:pPr>
      <w:hyperlink r:id="rId12" w:history="1">
        <w:r w:rsidR="00F72407" w:rsidRPr="000F2B7C">
          <w:rPr>
            <w:rFonts w:ascii="Arial" w:hAnsi="Arial" w:cs="Arial"/>
            <w:color w:val="0000FF" w:themeColor="hyperlink"/>
            <w:sz w:val="24"/>
            <w:szCs w:val="24"/>
            <w:u w:val="single"/>
          </w:rPr>
          <w:t>Research</w:t>
        </w:r>
      </w:hyperlink>
      <w:r w:rsidR="00F72407" w:rsidRPr="000F2B7C">
        <w:rPr>
          <w:rFonts w:ascii="Arial" w:hAnsi="Arial" w:cs="Arial"/>
          <w:sz w:val="24"/>
          <w:szCs w:val="24"/>
        </w:rPr>
        <w:t>:</w:t>
      </w:r>
      <w:r w:rsidR="00F72407" w:rsidRPr="000F2B7C">
        <w:rPr>
          <w:rFonts w:ascii="Arial" w:hAnsi="Arial" w:cs="Arial"/>
          <w:color w:val="000000"/>
          <w:sz w:val="24"/>
          <w:szCs w:val="24"/>
        </w:rPr>
        <w:t xml:space="preserve"> HHC’s Research Administration program is organized to provide optimal services and oversight to conduct medical research at its institutions. The goal is to support and facilitate the growth of research and offer patients access to new and novel treatment options. To that end</w:t>
      </w:r>
      <w:r w:rsidR="009A7B19">
        <w:rPr>
          <w:rFonts w:ascii="Arial" w:hAnsi="Arial" w:cs="Arial"/>
          <w:color w:val="000000"/>
          <w:sz w:val="24"/>
          <w:szCs w:val="24"/>
        </w:rPr>
        <w:t>,</w:t>
      </w:r>
      <w:r w:rsidR="00F72407" w:rsidRPr="000F2B7C">
        <w:rPr>
          <w:rFonts w:ascii="Arial" w:hAnsi="Arial" w:cs="Arial"/>
          <w:color w:val="000000"/>
          <w:sz w:val="24"/>
          <w:szCs w:val="24"/>
        </w:rPr>
        <w:t xml:space="preserve"> the program has developed a centralized infrastructure to meet the needs of research investigators across the HHC system including an Institutional Review Board.</w:t>
      </w:r>
    </w:p>
    <w:p w14:paraId="35B1859B" w14:textId="77777777" w:rsidR="00635410" w:rsidRPr="000F2B7C" w:rsidRDefault="00F72407" w:rsidP="009A5A35">
      <w:pPr>
        <w:numPr>
          <w:ilvl w:val="0"/>
          <w:numId w:val="17"/>
        </w:numPr>
        <w:bidi w:val="0"/>
        <w:spacing w:after="0" w:line="240" w:lineRule="auto"/>
        <w:contextualSpacing/>
        <w:jc w:val="both"/>
        <w:rPr>
          <w:rFonts w:ascii="Arial" w:hAnsi="Arial" w:cs="Arial"/>
          <w:color w:val="000000"/>
          <w:sz w:val="24"/>
          <w:szCs w:val="24"/>
        </w:rPr>
      </w:pPr>
      <w:r w:rsidRPr="000F2B7C">
        <w:rPr>
          <w:rFonts w:ascii="Arial" w:hAnsi="Arial" w:cs="Arial"/>
          <w:color w:val="000000"/>
          <w:sz w:val="24"/>
          <w:szCs w:val="24"/>
          <w:u w:val="single"/>
        </w:rPr>
        <w:t>Clinical Institutes</w:t>
      </w:r>
      <w:r w:rsidRPr="000F2B7C">
        <w:rPr>
          <w:rFonts w:ascii="Arial" w:hAnsi="Arial" w:cs="Arial"/>
          <w:color w:val="000000"/>
          <w:sz w:val="24"/>
          <w:szCs w:val="24"/>
        </w:rPr>
        <w:t>: HHC has developed a patient-centered approach to delivering care, focused on clinical institutes. Physicians of multiple sub-specialties come together in the Institutes to provide cutting-edge coordinated care, which enhances quality, safety</w:t>
      </w:r>
      <w:r w:rsidR="009A7B19">
        <w:rPr>
          <w:rFonts w:ascii="Arial" w:hAnsi="Arial" w:cs="Arial"/>
          <w:color w:val="000000"/>
          <w:sz w:val="24"/>
          <w:szCs w:val="24"/>
        </w:rPr>
        <w:t>,</w:t>
      </w:r>
      <w:r w:rsidRPr="000F2B7C">
        <w:rPr>
          <w:rFonts w:ascii="Arial" w:hAnsi="Arial" w:cs="Arial"/>
          <w:color w:val="000000"/>
          <w:sz w:val="24"/>
          <w:szCs w:val="24"/>
        </w:rPr>
        <w:t xml:space="preserve"> and patient experience. The Institutes are charged with investing in continuous </w:t>
      </w:r>
      <w:r w:rsidRPr="000F2B7C">
        <w:rPr>
          <w:rFonts w:ascii="Arial" w:hAnsi="Arial" w:cs="Arial"/>
          <w:color w:val="000000"/>
          <w:sz w:val="24"/>
          <w:szCs w:val="24"/>
        </w:rPr>
        <w:lastRenderedPageBreak/>
        <w:t>innovation and research to advance care and will be ready to serve as key sources of clinical feedback for emerging startups looking to improve patient outcomes. These Institutes include:</w:t>
      </w:r>
    </w:p>
    <w:p w14:paraId="765F637F" w14:textId="77777777" w:rsidR="00635410" w:rsidRPr="000F2B7C" w:rsidRDefault="003D399A" w:rsidP="009A5A35">
      <w:pPr>
        <w:numPr>
          <w:ilvl w:val="1"/>
          <w:numId w:val="23"/>
        </w:numPr>
        <w:bidi w:val="0"/>
        <w:spacing w:after="0" w:line="240" w:lineRule="auto"/>
        <w:contextualSpacing/>
        <w:jc w:val="both"/>
        <w:rPr>
          <w:rFonts w:ascii="Arial" w:hAnsi="Arial" w:cs="Arial"/>
          <w:color w:val="000000"/>
          <w:sz w:val="24"/>
          <w:szCs w:val="24"/>
        </w:rPr>
      </w:pPr>
      <w:hyperlink r:id="rId13" w:history="1">
        <w:r w:rsidR="00F72407" w:rsidRPr="000F2B7C">
          <w:rPr>
            <w:rFonts w:ascii="Arial" w:hAnsi="Arial" w:cs="Arial"/>
            <w:color w:val="0000FF" w:themeColor="hyperlink"/>
            <w:sz w:val="24"/>
            <w:szCs w:val="24"/>
            <w:u w:val="single"/>
          </w:rPr>
          <w:t>Heart and Vascular Institute</w:t>
        </w:r>
      </w:hyperlink>
      <w:r w:rsidR="00F72407" w:rsidRPr="000F2B7C">
        <w:rPr>
          <w:rFonts w:ascii="Arial" w:hAnsi="Arial" w:cs="Arial"/>
          <w:color w:val="000000"/>
          <w:sz w:val="24"/>
          <w:szCs w:val="24"/>
        </w:rPr>
        <w:t xml:space="preserve"> </w:t>
      </w:r>
    </w:p>
    <w:p w14:paraId="4478F752" w14:textId="77777777" w:rsidR="00635410" w:rsidRPr="000F2B7C" w:rsidRDefault="003D399A" w:rsidP="009A5A35">
      <w:pPr>
        <w:numPr>
          <w:ilvl w:val="1"/>
          <w:numId w:val="23"/>
        </w:numPr>
        <w:bidi w:val="0"/>
        <w:spacing w:after="0" w:line="240" w:lineRule="auto"/>
        <w:contextualSpacing/>
        <w:jc w:val="both"/>
        <w:rPr>
          <w:rFonts w:ascii="Arial" w:hAnsi="Arial" w:cs="Arial"/>
          <w:color w:val="000000"/>
          <w:sz w:val="24"/>
          <w:szCs w:val="24"/>
        </w:rPr>
      </w:pPr>
      <w:hyperlink r:id="rId14" w:history="1">
        <w:r w:rsidR="00F72407" w:rsidRPr="000F2B7C">
          <w:rPr>
            <w:rFonts w:ascii="Arial" w:hAnsi="Arial" w:cs="Arial"/>
            <w:color w:val="0000FF" w:themeColor="hyperlink"/>
            <w:sz w:val="24"/>
            <w:szCs w:val="24"/>
            <w:u w:val="single"/>
          </w:rPr>
          <w:t>Bone and Joint Institute</w:t>
        </w:r>
      </w:hyperlink>
      <w:r w:rsidR="00F72407" w:rsidRPr="000F2B7C">
        <w:rPr>
          <w:rFonts w:ascii="Arial" w:hAnsi="Arial" w:cs="Arial"/>
          <w:color w:val="000000"/>
          <w:sz w:val="24"/>
          <w:szCs w:val="24"/>
        </w:rPr>
        <w:t xml:space="preserve"> </w:t>
      </w:r>
    </w:p>
    <w:p w14:paraId="6FB4EC1D" w14:textId="77777777" w:rsidR="00635410" w:rsidRPr="000F2B7C" w:rsidRDefault="003D399A" w:rsidP="009A5A35">
      <w:pPr>
        <w:numPr>
          <w:ilvl w:val="1"/>
          <w:numId w:val="23"/>
        </w:numPr>
        <w:bidi w:val="0"/>
        <w:spacing w:after="0" w:line="240" w:lineRule="auto"/>
        <w:contextualSpacing/>
        <w:jc w:val="both"/>
        <w:rPr>
          <w:rFonts w:ascii="Arial" w:hAnsi="Arial" w:cs="Arial"/>
          <w:color w:val="000000"/>
          <w:sz w:val="24"/>
          <w:szCs w:val="24"/>
        </w:rPr>
      </w:pPr>
      <w:hyperlink r:id="rId15" w:history="1">
        <w:r w:rsidR="00F72407" w:rsidRPr="000F2B7C">
          <w:rPr>
            <w:rFonts w:ascii="Arial" w:hAnsi="Arial" w:cs="Arial"/>
            <w:color w:val="0000FF" w:themeColor="hyperlink"/>
            <w:sz w:val="24"/>
            <w:szCs w:val="24"/>
            <w:u w:val="single"/>
          </w:rPr>
          <w:t>Ayer Neurosciences Institute</w:t>
        </w:r>
      </w:hyperlink>
      <w:r w:rsidR="00F72407" w:rsidRPr="000F2B7C">
        <w:rPr>
          <w:rFonts w:ascii="Arial" w:hAnsi="Arial" w:cs="Arial"/>
          <w:color w:val="000000"/>
          <w:sz w:val="24"/>
          <w:szCs w:val="24"/>
        </w:rPr>
        <w:t xml:space="preserve"> </w:t>
      </w:r>
    </w:p>
    <w:p w14:paraId="0AD300E3" w14:textId="77777777" w:rsidR="00635410" w:rsidRPr="000F2B7C" w:rsidRDefault="003D399A" w:rsidP="009A5A35">
      <w:pPr>
        <w:numPr>
          <w:ilvl w:val="1"/>
          <w:numId w:val="23"/>
        </w:numPr>
        <w:bidi w:val="0"/>
        <w:spacing w:after="0" w:line="240" w:lineRule="auto"/>
        <w:contextualSpacing/>
        <w:jc w:val="both"/>
        <w:rPr>
          <w:rFonts w:ascii="Arial" w:hAnsi="Arial" w:cs="Arial"/>
          <w:color w:val="000000"/>
          <w:sz w:val="24"/>
          <w:szCs w:val="24"/>
        </w:rPr>
      </w:pPr>
      <w:hyperlink r:id="rId16" w:history="1">
        <w:r w:rsidR="00F72407" w:rsidRPr="000F2B7C">
          <w:rPr>
            <w:rFonts w:ascii="Arial" w:hAnsi="Arial" w:cs="Arial"/>
            <w:color w:val="0000FF" w:themeColor="hyperlink"/>
            <w:sz w:val="24"/>
            <w:szCs w:val="24"/>
            <w:u w:val="single"/>
          </w:rPr>
          <w:t>Cancer Institute</w:t>
        </w:r>
      </w:hyperlink>
      <w:r w:rsidR="00F72407" w:rsidRPr="000F2B7C">
        <w:rPr>
          <w:rFonts w:ascii="Arial" w:hAnsi="Arial" w:cs="Arial"/>
          <w:color w:val="000000"/>
          <w:sz w:val="24"/>
          <w:szCs w:val="24"/>
        </w:rPr>
        <w:t xml:space="preserve"> </w:t>
      </w:r>
    </w:p>
    <w:p w14:paraId="5BD5AAC0" w14:textId="77777777" w:rsidR="00635410" w:rsidRPr="000F2B7C" w:rsidRDefault="003D399A" w:rsidP="009A5A35">
      <w:pPr>
        <w:numPr>
          <w:ilvl w:val="1"/>
          <w:numId w:val="23"/>
        </w:numPr>
        <w:bidi w:val="0"/>
        <w:spacing w:after="0" w:line="240" w:lineRule="auto"/>
        <w:contextualSpacing/>
        <w:jc w:val="both"/>
        <w:rPr>
          <w:rFonts w:ascii="Arial" w:hAnsi="Arial" w:cs="Arial"/>
          <w:color w:val="000000"/>
          <w:sz w:val="24"/>
          <w:szCs w:val="24"/>
        </w:rPr>
      </w:pPr>
      <w:hyperlink r:id="rId17" w:history="1">
        <w:proofErr w:type="spellStart"/>
        <w:r w:rsidR="00F72407" w:rsidRPr="000F2B7C">
          <w:rPr>
            <w:rFonts w:ascii="Arial" w:hAnsi="Arial" w:cs="Arial"/>
            <w:color w:val="0000FF" w:themeColor="hyperlink"/>
            <w:sz w:val="24"/>
            <w:szCs w:val="24"/>
            <w:u w:val="single"/>
          </w:rPr>
          <w:t>Tallwood</w:t>
        </w:r>
        <w:proofErr w:type="spellEnd"/>
        <w:r w:rsidR="00F72407" w:rsidRPr="000F2B7C">
          <w:rPr>
            <w:rFonts w:ascii="Arial" w:hAnsi="Arial" w:cs="Arial"/>
            <w:color w:val="0000FF" w:themeColor="hyperlink"/>
            <w:sz w:val="24"/>
            <w:szCs w:val="24"/>
            <w:u w:val="single"/>
          </w:rPr>
          <w:t xml:space="preserve"> Kidney and Urology Institute</w:t>
        </w:r>
      </w:hyperlink>
      <w:r w:rsidR="00F72407" w:rsidRPr="000F2B7C">
        <w:rPr>
          <w:rFonts w:ascii="Arial" w:hAnsi="Arial" w:cs="Arial"/>
          <w:color w:val="000000"/>
          <w:sz w:val="24"/>
          <w:szCs w:val="24"/>
        </w:rPr>
        <w:t xml:space="preserve"> </w:t>
      </w:r>
    </w:p>
    <w:p w14:paraId="2F0480FC" w14:textId="77777777" w:rsidR="00635410" w:rsidRPr="000F2B7C" w:rsidRDefault="003D399A" w:rsidP="009A5A35">
      <w:pPr>
        <w:numPr>
          <w:ilvl w:val="1"/>
          <w:numId w:val="23"/>
        </w:numPr>
        <w:bidi w:val="0"/>
        <w:spacing w:after="0" w:line="240" w:lineRule="auto"/>
        <w:contextualSpacing/>
        <w:jc w:val="both"/>
        <w:rPr>
          <w:rFonts w:ascii="Arial" w:hAnsi="Arial" w:cs="Arial"/>
          <w:sz w:val="24"/>
          <w:szCs w:val="24"/>
        </w:rPr>
      </w:pPr>
      <w:hyperlink r:id="rId18" w:history="1">
        <w:r w:rsidR="00F72407" w:rsidRPr="000F2B7C">
          <w:rPr>
            <w:rFonts w:ascii="Arial" w:hAnsi="Arial" w:cs="Arial"/>
            <w:color w:val="0000FF" w:themeColor="hyperlink"/>
            <w:sz w:val="24"/>
            <w:szCs w:val="24"/>
            <w:u w:val="single"/>
          </w:rPr>
          <w:t>HHC Behavioral Health Network</w:t>
        </w:r>
      </w:hyperlink>
      <w:r w:rsidR="00F72407" w:rsidRPr="000F2B7C">
        <w:rPr>
          <w:rFonts w:ascii="Arial" w:hAnsi="Arial" w:cs="Arial"/>
          <w:color w:val="000000"/>
          <w:sz w:val="24"/>
          <w:szCs w:val="24"/>
        </w:rPr>
        <w:t xml:space="preserve"> – the largest provider of mental health services in CT </w:t>
      </w:r>
    </w:p>
    <w:p w14:paraId="5AD51957" w14:textId="77777777" w:rsidR="00635410" w:rsidRPr="000F2B7C" w:rsidRDefault="003D399A" w:rsidP="009A5A35">
      <w:pPr>
        <w:numPr>
          <w:ilvl w:val="0"/>
          <w:numId w:val="17"/>
        </w:numPr>
        <w:bidi w:val="0"/>
        <w:spacing w:after="0" w:line="240" w:lineRule="auto"/>
        <w:contextualSpacing/>
        <w:jc w:val="both"/>
        <w:rPr>
          <w:rFonts w:ascii="Arial" w:hAnsi="Arial" w:cs="Arial"/>
          <w:sz w:val="24"/>
          <w:szCs w:val="24"/>
        </w:rPr>
      </w:pPr>
      <w:hyperlink r:id="rId19" w:history="1">
        <w:r w:rsidR="00F72407">
          <w:rPr>
            <w:rFonts w:ascii="Arial" w:hAnsi="Arial" w:cs="Arial"/>
            <w:color w:val="0000FF" w:themeColor="hyperlink"/>
            <w:sz w:val="24"/>
            <w:szCs w:val="24"/>
            <w:u w:val="single"/>
          </w:rPr>
          <w:t xml:space="preserve">HHC </w:t>
        </w:r>
        <w:r w:rsidR="00F72407" w:rsidRPr="000F2B7C">
          <w:rPr>
            <w:rFonts w:ascii="Arial" w:hAnsi="Arial" w:cs="Arial"/>
            <w:color w:val="0000FF" w:themeColor="hyperlink"/>
            <w:sz w:val="24"/>
            <w:szCs w:val="24"/>
            <w:u w:val="single"/>
          </w:rPr>
          <w:t>Medical Group (HHCMG</w:t>
        </w:r>
      </w:hyperlink>
      <w:r w:rsidR="00F72407" w:rsidRPr="000F2B7C">
        <w:rPr>
          <w:rFonts w:ascii="Arial" w:hAnsi="Arial" w:cs="Arial"/>
          <w:color w:val="0000FF" w:themeColor="hyperlink"/>
          <w:sz w:val="24"/>
          <w:szCs w:val="24"/>
          <w:u w:val="single"/>
        </w:rPr>
        <w:t>)</w:t>
      </w:r>
      <w:r w:rsidR="00F72407" w:rsidRPr="000F2B7C">
        <w:rPr>
          <w:rFonts w:ascii="Arial" w:hAnsi="Arial" w:cs="Arial"/>
          <w:color w:val="000000"/>
          <w:sz w:val="24"/>
          <w:szCs w:val="24"/>
        </w:rPr>
        <w:t>:</w:t>
      </w:r>
      <w:r w:rsidR="00FA0B5F">
        <w:rPr>
          <w:rFonts w:ascii="Arial" w:hAnsi="Arial" w:cs="Arial"/>
          <w:color w:val="000000"/>
          <w:sz w:val="24"/>
          <w:szCs w:val="24"/>
        </w:rPr>
        <w:t xml:space="preserve"> </w:t>
      </w:r>
      <w:r w:rsidR="00F72407" w:rsidRPr="000F2B7C">
        <w:rPr>
          <w:rFonts w:ascii="Arial" w:hAnsi="Arial" w:cs="Arial"/>
          <w:sz w:val="24"/>
          <w:szCs w:val="24"/>
        </w:rPr>
        <w:t>HHCMG is a multi-specialty group encompassing physicians in more than 30 specialties in convenient offices across Central</w:t>
      </w:r>
      <w:r w:rsidR="00F72407">
        <w:rPr>
          <w:rFonts w:ascii="Arial" w:hAnsi="Arial" w:cs="Arial"/>
          <w:sz w:val="24"/>
          <w:szCs w:val="24"/>
        </w:rPr>
        <w:t xml:space="preserve">, </w:t>
      </w:r>
      <w:r w:rsidR="00F72407" w:rsidRPr="000F2B7C">
        <w:rPr>
          <w:rFonts w:ascii="Arial" w:hAnsi="Arial" w:cs="Arial"/>
          <w:sz w:val="24"/>
          <w:szCs w:val="24"/>
        </w:rPr>
        <w:t>Eastern</w:t>
      </w:r>
      <w:r w:rsidR="009A7B19">
        <w:rPr>
          <w:rFonts w:ascii="Arial" w:hAnsi="Arial" w:cs="Arial"/>
          <w:sz w:val="24"/>
          <w:szCs w:val="24"/>
        </w:rPr>
        <w:t>,</w:t>
      </w:r>
      <w:r w:rsidR="00F72407">
        <w:rPr>
          <w:rFonts w:ascii="Arial" w:hAnsi="Arial" w:cs="Arial"/>
          <w:sz w:val="24"/>
          <w:szCs w:val="24"/>
        </w:rPr>
        <w:t xml:space="preserve"> and Southwestern</w:t>
      </w:r>
      <w:r w:rsidR="00F72407" w:rsidRPr="000F2B7C">
        <w:rPr>
          <w:rFonts w:ascii="Arial" w:hAnsi="Arial" w:cs="Arial"/>
          <w:sz w:val="24"/>
          <w:szCs w:val="24"/>
        </w:rPr>
        <w:t xml:space="preserve"> CT. </w:t>
      </w:r>
    </w:p>
    <w:p w14:paraId="3C39F79F" w14:textId="77777777" w:rsidR="00635410" w:rsidRPr="00081150" w:rsidRDefault="003D399A" w:rsidP="009A5A35">
      <w:pPr>
        <w:numPr>
          <w:ilvl w:val="0"/>
          <w:numId w:val="17"/>
        </w:numPr>
        <w:bidi w:val="0"/>
        <w:spacing w:after="0" w:line="240" w:lineRule="auto"/>
        <w:contextualSpacing/>
        <w:jc w:val="both"/>
        <w:rPr>
          <w:rFonts w:ascii="Arial" w:hAnsi="Arial" w:cs="Arial"/>
          <w:sz w:val="24"/>
          <w:szCs w:val="24"/>
        </w:rPr>
      </w:pPr>
      <w:hyperlink r:id="rId20" w:history="1">
        <w:r w:rsidR="00F72407" w:rsidRPr="000F2B7C">
          <w:rPr>
            <w:rFonts w:ascii="Arial" w:hAnsi="Arial" w:cs="Arial"/>
            <w:color w:val="0000FF" w:themeColor="hyperlink"/>
            <w:sz w:val="24"/>
            <w:szCs w:val="24"/>
            <w:u w:val="single"/>
          </w:rPr>
          <w:t>Integrated Care Partners</w:t>
        </w:r>
      </w:hyperlink>
      <w:r w:rsidR="00F72407">
        <w:rPr>
          <w:rFonts w:ascii="Arial" w:hAnsi="Arial" w:cs="Arial"/>
          <w:color w:val="0000FF" w:themeColor="hyperlink"/>
          <w:sz w:val="24"/>
          <w:szCs w:val="24"/>
          <w:u w:val="single"/>
        </w:rPr>
        <w:t xml:space="preserve"> (ICP)</w:t>
      </w:r>
      <w:r w:rsidR="00F72407" w:rsidRPr="000F2B7C">
        <w:rPr>
          <w:rFonts w:ascii="Arial" w:hAnsi="Arial" w:cs="Arial"/>
          <w:color w:val="0000FF" w:themeColor="hyperlink"/>
          <w:sz w:val="24"/>
          <w:szCs w:val="24"/>
          <w:u w:val="single"/>
        </w:rPr>
        <w:t>:</w:t>
      </w:r>
      <w:r w:rsidR="00323E1C">
        <w:rPr>
          <w:rFonts w:ascii="Arial" w:hAnsi="Arial" w:cs="Arial"/>
          <w:color w:val="0000FF" w:themeColor="hyperlink"/>
          <w:sz w:val="24"/>
          <w:szCs w:val="24"/>
        </w:rPr>
        <w:t xml:space="preserve"> </w:t>
      </w:r>
      <w:r w:rsidR="00F72407" w:rsidRPr="000F2B7C">
        <w:rPr>
          <w:rFonts w:ascii="Arial" w:hAnsi="Arial" w:cs="Arial"/>
          <w:color w:val="000000"/>
          <w:sz w:val="24"/>
          <w:szCs w:val="24"/>
        </w:rPr>
        <w:t xml:space="preserve">ICP is a physician-led, clinically integrated healthcare network </w:t>
      </w:r>
      <w:r w:rsidR="00323E1C">
        <w:rPr>
          <w:rFonts w:ascii="Arial" w:hAnsi="Arial" w:cs="Arial"/>
          <w:color w:val="000000"/>
          <w:sz w:val="24"/>
          <w:szCs w:val="24"/>
        </w:rPr>
        <w:t>with the</w:t>
      </w:r>
      <w:r w:rsidR="00F72407" w:rsidRPr="000F2B7C">
        <w:rPr>
          <w:rFonts w:ascii="Arial" w:hAnsi="Arial" w:cs="Arial"/>
          <w:color w:val="000000"/>
          <w:sz w:val="24"/>
          <w:szCs w:val="24"/>
        </w:rPr>
        <w:t xml:space="preserve"> mission to assist its members in providing the highest quality care at the most reasonable cost for </w:t>
      </w:r>
      <w:r w:rsidR="00F72407" w:rsidRPr="00081150">
        <w:rPr>
          <w:rFonts w:ascii="Arial" w:hAnsi="Arial" w:cs="Arial"/>
          <w:color w:val="000000"/>
          <w:sz w:val="24"/>
          <w:szCs w:val="24"/>
        </w:rPr>
        <w:t>their patients in the current, rapidly changing healthcare environment.</w:t>
      </w:r>
      <w:hyperlink r:id="rId21" w:history="1">
        <w:r w:rsidR="00F72407" w:rsidRPr="00081150">
          <w:rPr>
            <w:rFonts w:ascii="Arial" w:hAnsi="Arial" w:cs="Arial"/>
            <w:color w:val="0000FF" w:themeColor="hyperlink"/>
            <w:sz w:val="24"/>
            <w:szCs w:val="24"/>
            <w:u w:val="single"/>
          </w:rPr>
          <w:t xml:space="preserve"> </w:t>
        </w:r>
      </w:hyperlink>
    </w:p>
    <w:p w14:paraId="16DD6083" w14:textId="77777777" w:rsidR="00635410" w:rsidRDefault="003D399A" w:rsidP="00323E1C">
      <w:pPr>
        <w:numPr>
          <w:ilvl w:val="0"/>
          <w:numId w:val="17"/>
        </w:numPr>
        <w:bidi w:val="0"/>
        <w:spacing w:after="0" w:line="240" w:lineRule="auto"/>
        <w:contextualSpacing/>
        <w:jc w:val="both"/>
        <w:rPr>
          <w:rFonts w:ascii="Arial" w:hAnsi="Arial" w:cs="Arial"/>
          <w:color w:val="000000"/>
          <w:sz w:val="24"/>
          <w:szCs w:val="24"/>
        </w:rPr>
      </w:pPr>
      <w:hyperlink r:id="rId22" w:history="1">
        <w:r w:rsidR="00F72407" w:rsidRPr="000F2B7C">
          <w:rPr>
            <w:rFonts w:ascii="Arial" w:hAnsi="Arial" w:cs="Arial"/>
            <w:color w:val="0000FF" w:themeColor="hyperlink"/>
            <w:sz w:val="24"/>
            <w:szCs w:val="24"/>
            <w:u w:val="single"/>
          </w:rPr>
          <w:t>HHC Pharmacy</w:t>
        </w:r>
      </w:hyperlink>
      <w:r w:rsidR="00F72407" w:rsidRPr="000F2B7C">
        <w:rPr>
          <w:rFonts w:ascii="Arial" w:hAnsi="Arial" w:cs="Arial"/>
          <w:sz w:val="24"/>
          <w:szCs w:val="24"/>
        </w:rPr>
        <w:t xml:space="preserve">: </w:t>
      </w:r>
      <w:r w:rsidR="00F72407" w:rsidRPr="000F2B7C">
        <w:rPr>
          <w:rFonts w:ascii="Arial" w:hAnsi="Arial" w:cs="Arial"/>
          <w:color w:val="000000"/>
          <w:sz w:val="24"/>
          <w:szCs w:val="24"/>
        </w:rPr>
        <w:t>The HHC Specialty Pharmacy Program is an outpatient pharmacy program dedicated to providing patients with the support necessary to manage complex medication regimens. Pharmacists and liaisons work with an individual’s healthcare providers to ensure his/her specialty medication needs are delivered accurately and on time</w:t>
      </w:r>
      <w:r w:rsidR="00323E1C">
        <w:rPr>
          <w:rFonts w:ascii="Arial" w:hAnsi="Arial" w:cs="Arial"/>
          <w:color w:val="000000"/>
          <w:sz w:val="24"/>
          <w:szCs w:val="24"/>
        </w:rPr>
        <w:t>,</w:t>
      </w:r>
      <w:r w:rsidR="00F72407" w:rsidRPr="000F2B7C">
        <w:rPr>
          <w:rFonts w:ascii="Arial" w:hAnsi="Arial" w:cs="Arial"/>
          <w:color w:val="000000"/>
          <w:sz w:val="24"/>
          <w:szCs w:val="24"/>
        </w:rPr>
        <w:t xml:space="preserve"> </w:t>
      </w:r>
      <w:r w:rsidR="009A7B19">
        <w:rPr>
          <w:rFonts w:ascii="Arial" w:hAnsi="Arial" w:cs="Arial"/>
          <w:color w:val="000000"/>
          <w:sz w:val="24"/>
          <w:szCs w:val="24"/>
        </w:rPr>
        <w:t>intending</w:t>
      </w:r>
      <w:r w:rsidR="00F72407" w:rsidRPr="000F2B7C">
        <w:rPr>
          <w:rFonts w:ascii="Arial" w:hAnsi="Arial" w:cs="Arial"/>
          <w:color w:val="000000"/>
          <w:sz w:val="24"/>
          <w:szCs w:val="24"/>
        </w:rPr>
        <w:t xml:space="preserve"> to provide the patient with fully integrated pharmacy services and the highest quality care. </w:t>
      </w:r>
    </w:p>
    <w:p w14:paraId="45CC3B96" w14:textId="77777777" w:rsidR="00A33A6C" w:rsidRDefault="00A33A6C" w:rsidP="009A5A35">
      <w:pPr>
        <w:bidi w:val="0"/>
        <w:jc w:val="both"/>
        <w:rPr>
          <w:rFonts w:asciiTheme="minorBidi" w:hAnsiTheme="minorBidi"/>
          <w:sz w:val="24"/>
          <w:szCs w:val="24"/>
        </w:rPr>
      </w:pPr>
    </w:p>
    <w:p w14:paraId="4716B399" w14:textId="77777777" w:rsidR="00133CE4" w:rsidRDefault="00F72407" w:rsidP="009A5A35">
      <w:pPr>
        <w:bidi w:val="0"/>
        <w:spacing w:after="0" w:line="240" w:lineRule="auto"/>
        <w:ind w:left="360"/>
        <w:contextualSpacing/>
        <w:jc w:val="both"/>
        <w:rPr>
          <w:rFonts w:ascii="Arial" w:eastAsia="Arial Unicode MS" w:hAnsi="Arial" w:cs="Arial"/>
          <w:sz w:val="24"/>
          <w:szCs w:val="24"/>
          <w:bdr w:val="nil"/>
        </w:rPr>
      </w:pPr>
      <w:r w:rsidRPr="00142C42">
        <w:rPr>
          <w:rFonts w:ascii="Arial" w:eastAsia="Arial Unicode MS" w:hAnsi="Arial" w:cs="Arial"/>
          <w:sz w:val="24"/>
          <w:szCs w:val="24"/>
          <w:bdr w:val="nil"/>
        </w:rPr>
        <w:t>In addition to its innovation strategic assets, HHC recognizes that a vibrant entrepreneurial and innovative healthcare ecosystem involving multiple stakeholders (academic and teaching institutions, government, entrepreneurs, intrapreneurs, corporate, and risk capital) is key to achieving its goals. The virtual assembly of key strategic innovation assets (graphic below) enhances HHC’s own “sandbox” to accelerate transformative products and business development opportunities to impact.</w:t>
      </w:r>
      <w:r w:rsidR="00FA0B5F">
        <w:rPr>
          <w:rFonts w:ascii="Arial" w:eastAsia="Arial Unicode MS" w:hAnsi="Arial" w:cs="Arial"/>
          <w:sz w:val="24"/>
          <w:szCs w:val="24"/>
          <w:bdr w:val="nil"/>
        </w:rPr>
        <w:t xml:space="preserve"> </w:t>
      </w:r>
      <w:r w:rsidRPr="00142C42">
        <w:rPr>
          <w:rFonts w:ascii="Arial" w:eastAsia="Arial Unicode MS" w:hAnsi="Arial" w:cs="Arial"/>
          <w:sz w:val="24"/>
          <w:szCs w:val="24"/>
          <w:bdr w:val="nil"/>
        </w:rPr>
        <w:t xml:space="preserve">An example of this </w:t>
      </w:r>
      <w:r>
        <w:rPr>
          <w:rFonts w:ascii="Arial" w:eastAsia="Arial Unicode MS" w:hAnsi="Arial" w:cs="Arial"/>
          <w:sz w:val="24"/>
          <w:szCs w:val="24"/>
          <w:bdr w:val="nil"/>
        </w:rPr>
        <w:t>was HHC’s leadership and participation in a MedTech initiative.</w:t>
      </w:r>
    </w:p>
    <w:p w14:paraId="4CF4C0B5" w14:textId="77777777" w:rsidR="00A90895" w:rsidRDefault="00A90895" w:rsidP="00A90895">
      <w:pPr>
        <w:bidi w:val="0"/>
        <w:spacing w:after="0" w:line="240" w:lineRule="auto"/>
        <w:ind w:left="360"/>
        <w:contextualSpacing/>
        <w:jc w:val="both"/>
        <w:rPr>
          <w:rFonts w:ascii="Arial" w:eastAsia="Arial Unicode MS" w:hAnsi="Arial" w:cs="Arial"/>
          <w:sz w:val="24"/>
          <w:szCs w:val="24"/>
          <w:bdr w:val="nil"/>
        </w:rPr>
      </w:pPr>
    </w:p>
    <w:p w14:paraId="6491CE92" w14:textId="77777777" w:rsidR="00A90895" w:rsidRDefault="00A90895" w:rsidP="00A90895">
      <w:pPr>
        <w:bidi w:val="0"/>
        <w:spacing w:after="0" w:line="240" w:lineRule="auto"/>
        <w:ind w:left="360"/>
        <w:contextualSpacing/>
        <w:jc w:val="both"/>
        <w:rPr>
          <w:rFonts w:ascii="Arial" w:eastAsia="Arial Unicode MS" w:hAnsi="Arial" w:cs="Arial"/>
          <w:sz w:val="24"/>
          <w:szCs w:val="24"/>
          <w:bdr w:val="nil"/>
        </w:rPr>
      </w:pPr>
    </w:p>
    <w:p w14:paraId="48AEA9AE" w14:textId="77777777" w:rsidR="00635410" w:rsidRDefault="00F72407" w:rsidP="009A5A35">
      <w:pPr>
        <w:bidi w:val="0"/>
        <w:spacing w:after="0" w:line="240" w:lineRule="auto"/>
        <w:ind w:left="360"/>
        <w:contextualSpacing/>
        <w:jc w:val="both"/>
        <w:rPr>
          <w:rFonts w:ascii="Arial" w:hAnsi="Arial" w:cs="Arial"/>
          <w:color w:val="000000"/>
          <w:sz w:val="24"/>
          <w:szCs w:val="24"/>
        </w:rPr>
      </w:pPr>
      <w:r w:rsidRPr="00284905">
        <w:rPr>
          <w:rFonts w:ascii="Arial" w:eastAsia="Arial Unicode MS" w:hAnsi="Arial" w:cs="Arial"/>
          <w:noProof/>
          <w:sz w:val="24"/>
          <w:szCs w:val="24"/>
          <w:bdr w:val="nil"/>
        </w:rPr>
        <w:drawing>
          <wp:anchor distT="0" distB="0" distL="114300" distR="114300" simplePos="0" relativeHeight="251659264" behindDoc="1" locked="0" layoutInCell="1" allowOverlap="1" wp14:anchorId="0991B436" wp14:editId="35BB310B">
            <wp:simplePos x="0" y="0"/>
            <wp:positionH relativeFrom="column">
              <wp:posOffset>793115</wp:posOffset>
            </wp:positionH>
            <wp:positionV relativeFrom="paragraph">
              <wp:posOffset>61595</wp:posOffset>
            </wp:positionV>
            <wp:extent cx="3997325" cy="2882900"/>
            <wp:effectExtent l="0" t="0" r="3175" b="0"/>
            <wp:wrapTight wrapText="bothSides">
              <wp:wrapPolygon edited="0">
                <wp:start x="0" y="0"/>
                <wp:lineTo x="0" y="21505"/>
                <wp:lineTo x="21549" y="21505"/>
                <wp:lineTo x="21549" y="0"/>
                <wp:lineTo x="0" y="0"/>
              </wp:wrapPolygon>
            </wp:wrapTight>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87051" name="2020-05-07_08-23-25.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97325" cy="2882900"/>
                    </a:xfrm>
                    <a:prstGeom prst="rect">
                      <a:avLst/>
                    </a:prstGeom>
                  </pic:spPr>
                </pic:pic>
              </a:graphicData>
            </a:graphic>
            <wp14:sizeRelH relativeFrom="page">
              <wp14:pctWidth>0</wp14:pctWidth>
            </wp14:sizeRelH>
            <wp14:sizeRelV relativeFrom="page">
              <wp14:pctHeight>0</wp14:pctHeight>
            </wp14:sizeRelV>
          </wp:anchor>
        </w:drawing>
      </w:r>
      <w:r w:rsidR="00133CE4">
        <w:rPr>
          <w:rFonts w:ascii="Arial" w:eastAsia="Arial Unicode MS" w:hAnsi="Arial" w:cs="Arial"/>
          <w:sz w:val="24"/>
          <w:szCs w:val="24"/>
          <w:bdr w:val="nil"/>
        </w:rPr>
        <w:t xml:space="preserve"> </w:t>
      </w:r>
    </w:p>
    <w:p w14:paraId="6FB04E9A" w14:textId="77777777" w:rsidR="00A90895" w:rsidRDefault="00A90895" w:rsidP="00A90895">
      <w:pPr>
        <w:bidi w:val="0"/>
        <w:spacing w:after="0" w:line="240" w:lineRule="auto"/>
        <w:ind w:left="360"/>
        <w:contextualSpacing/>
        <w:jc w:val="both"/>
        <w:rPr>
          <w:rFonts w:ascii="Arial" w:hAnsi="Arial" w:cs="Arial"/>
          <w:color w:val="000000"/>
          <w:sz w:val="24"/>
          <w:szCs w:val="24"/>
        </w:rPr>
      </w:pPr>
    </w:p>
    <w:p w14:paraId="59C45458" w14:textId="77777777" w:rsidR="00A90895" w:rsidRDefault="00A90895" w:rsidP="00A90895">
      <w:pPr>
        <w:bidi w:val="0"/>
        <w:spacing w:after="0" w:line="240" w:lineRule="auto"/>
        <w:ind w:left="360"/>
        <w:contextualSpacing/>
        <w:jc w:val="both"/>
        <w:rPr>
          <w:rFonts w:ascii="Arial" w:hAnsi="Arial" w:cs="Arial"/>
          <w:color w:val="000000"/>
          <w:sz w:val="24"/>
          <w:szCs w:val="24"/>
        </w:rPr>
      </w:pPr>
    </w:p>
    <w:p w14:paraId="5BE48B1C" w14:textId="77777777" w:rsidR="00A90895" w:rsidRPr="000F2B7C" w:rsidRDefault="00A90895" w:rsidP="00A90895">
      <w:pPr>
        <w:bidi w:val="0"/>
        <w:spacing w:after="0" w:line="240" w:lineRule="auto"/>
        <w:ind w:left="360"/>
        <w:contextualSpacing/>
        <w:jc w:val="both"/>
        <w:rPr>
          <w:rFonts w:ascii="Arial" w:hAnsi="Arial" w:cs="Arial"/>
          <w:color w:val="000000"/>
          <w:sz w:val="24"/>
          <w:szCs w:val="24"/>
        </w:rPr>
      </w:pPr>
    </w:p>
    <w:p w14:paraId="69B99486" w14:textId="77777777" w:rsidR="00635410" w:rsidRPr="00142C42" w:rsidRDefault="003D399A" w:rsidP="009A5A35">
      <w:pPr>
        <w:numPr>
          <w:ilvl w:val="0"/>
          <w:numId w:val="17"/>
        </w:numPr>
        <w:bidi w:val="0"/>
        <w:contextualSpacing/>
        <w:jc w:val="both"/>
        <w:rPr>
          <w:rFonts w:asciiTheme="minorBidi" w:hAnsiTheme="minorBidi"/>
          <w:i/>
          <w:sz w:val="24"/>
          <w:szCs w:val="24"/>
        </w:rPr>
      </w:pPr>
      <w:hyperlink r:id="rId24" w:history="1">
        <w:r w:rsidR="00F72407" w:rsidRPr="0082059A">
          <w:rPr>
            <w:rFonts w:ascii="Arial" w:hAnsi="Arial" w:cs="Arial"/>
            <w:color w:val="0000FF" w:themeColor="hyperlink"/>
            <w:sz w:val="24"/>
            <w:szCs w:val="24"/>
            <w:u w:val="single"/>
          </w:rPr>
          <w:t>Digital Health Ac</w:t>
        </w:r>
        <w:r w:rsidR="00F72407" w:rsidRPr="00E05A8F">
          <w:rPr>
            <w:rFonts w:ascii="Arial" w:hAnsi="Arial" w:cs="Arial"/>
            <w:color w:val="0000FF" w:themeColor="hyperlink"/>
            <w:sz w:val="24"/>
            <w:szCs w:val="24"/>
            <w:u w:val="single"/>
          </w:rPr>
          <w:t>c</w:t>
        </w:r>
        <w:r w:rsidR="00F72407" w:rsidRPr="0082059A">
          <w:rPr>
            <w:rFonts w:ascii="Arial" w:hAnsi="Arial" w:cs="Arial"/>
            <w:color w:val="0000FF" w:themeColor="hyperlink"/>
            <w:sz w:val="24"/>
            <w:szCs w:val="24"/>
            <w:u w:val="single"/>
          </w:rPr>
          <w:t>elerator CT</w:t>
        </w:r>
      </w:hyperlink>
      <w:r w:rsidR="00F72407" w:rsidRPr="00E05A8F">
        <w:rPr>
          <w:rFonts w:asciiTheme="minorBidi" w:hAnsiTheme="minorBidi"/>
          <w:i/>
          <w:sz w:val="24"/>
          <w:szCs w:val="24"/>
        </w:rPr>
        <w:t>:</w:t>
      </w:r>
      <w:r w:rsidR="00F72407" w:rsidRPr="000F2B7C">
        <w:rPr>
          <w:rFonts w:asciiTheme="minorBidi" w:hAnsiTheme="minorBidi"/>
          <w:i/>
          <w:sz w:val="24"/>
          <w:szCs w:val="24"/>
        </w:rPr>
        <w:t xml:space="preserve"> </w:t>
      </w:r>
      <w:r w:rsidR="00F72407" w:rsidRPr="000F2B7C">
        <w:rPr>
          <w:rFonts w:asciiTheme="minorBidi" w:hAnsiTheme="minorBidi"/>
          <w:sz w:val="24"/>
          <w:szCs w:val="24"/>
        </w:rPr>
        <w:t xml:space="preserve">HHC </w:t>
      </w:r>
      <w:r w:rsidR="000A5ACA">
        <w:rPr>
          <w:rFonts w:asciiTheme="minorBidi" w:hAnsiTheme="minorBidi"/>
          <w:sz w:val="24"/>
          <w:szCs w:val="24"/>
        </w:rPr>
        <w:t>was</w:t>
      </w:r>
      <w:r w:rsidR="000A5ACA" w:rsidRPr="000F2B7C">
        <w:rPr>
          <w:rFonts w:asciiTheme="minorBidi" w:hAnsiTheme="minorBidi"/>
          <w:sz w:val="24"/>
          <w:szCs w:val="24"/>
        </w:rPr>
        <w:t xml:space="preserve"> </w:t>
      </w:r>
      <w:r w:rsidR="00F72407" w:rsidRPr="000F2B7C">
        <w:rPr>
          <w:rFonts w:asciiTheme="minorBidi" w:hAnsiTheme="minorBidi"/>
          <w:sz w:val="24"/>
          <w:szCs w:val="24"/>
        </w:rPr>
        <w:t>the anchor institution</w:t>
      </w:r>
      <w:r w:rsidR="003726CC">
        <w:rPr>
          <w:rFonts w:asciiTheme="minorBidi" w:hAnsiTheme="minorBidi"/>
          <w:sz w:val="24"/>
          <w:szCs w:val="24"/>
        </w:rPr>
        <w:t xml:space="preserve"> </w:t>
      </w:r>
      <w:r w:rsidR="00F72407" w:rsidRPr="000F2B7C">
        <w:rPr>
          <w:rFonts w:asciiTheme="minorBidi" w:hAnsiTheme="minorBidi"/>
          <w:sz w:val="24"/>
          <w:szCs w:val="24"/>
        </w:rPr>
        <w:t xml:space="preserve">partner in </w:t>
      </w:r>
      <w:r w:rsidR="000A5ACA">
        <w:rPr>
          <w:rFonts w:asciiTheme="minorBidi" w:hAnsiTheme="minorBidi"/>
          <w:sz w:val="24"/>
          <w:szCs w:val="24"/>
        </w:rPr>
        <w:t xml:space="preserve">a digital health accelerator that was part of </w:t>
      </w:r>
      <w:r w:rsidR="003726CC">
        <w:rPr>
          <w:rFonts w:asciiTheme="minorBidi" w:hAnsiTheme="minorBidi"/>
          <w:sz w:val="24"/>
          <w:szCs w:val="24"/>
        </w:rPr>
        <w:t>the</w:t>
      </w:r>
      <w:r w:rsidR="00F72407" w:rsidRPr="000F2B7C">
        <w:rPr>
          <w:rFonts w:asciiTheme="minorBidi" w:hAnsiTheme="minorBidi"/>
          <w:sz w:val="24"/>
          <w:szCs w:val="24"/>
        </w:rPr>
        <w:t xml:space="preserve"> CT grant-funded initiative </w:t>
      </w:r>
      <w:r w:rsidR="00F72407" w:rsidRPr="003726CC">
        <w:rPr>
          <w:rFonts w:asciiTheme="minorBidi" w:hAnsiTheme="minorBidi"/>
          <w:i/>
          <w:iCs/>
          <w:sz w:val="24"/>
          <w:szCs w:val="24"/>
        </w:rPr>
        <w:t>Innovations Place</w:t>
      </w:r>
      <w:r w:rsidR="00F72407" w:rsidRPr="000F2B7C">
        <w:rPr>
          <w:rFonts w:asciiTheme="minorBidi" w:hAnsiTheme="minorBidi"/>
          <w:sz w:val="24"/>
          <w:szCs w:val="24"/>
        </w:rPr>
        <w:t xml:space="preserve"> </w:t>
      </w:r>
      <w:r w:rsidR="003726CC">
        <w:rPr>
          <w:rFonts w:asciiTheme="minorBidi" w:hAnsiTheme="minorBidi"/>
          <w:sz w:val="24"/>
          <w:szCs w:val="24"/>
        </w:rPr>
        <w:t xml:space="preserve">– </w:t>
      </w:r>
      <w:r w:rsidR="00F72407" w:rsidRPr="000F2B7C">
        <w:rPr>
          <w:rFonts w:asciiTheme="minorBidi" w:hAnsiTheme="minorBidi"/>
          <w:sz w:val="24"/>
          <w:szCs w:val="24"/>
        </w:rPr>
        <w:t>to foster innovation, economic development</w:t>
      </w:r>
      <w:r w:rsidR="009A7B19">
        <w:rPr>
          <w:rFonts w:asciiTheme="minorBidi" w:hAnsiTheme="minorBidi"/>
          <w:sz w:val="24"/>
          <w:szCs w:val="24"/>
        </w:rPr>
        <w:t>,</w:t>
      </w:r>
      <w:r w:rsidR="00F72407" w:rsidRPr="000F2B7C">
        <w:rPr>
          <w:rFonts w:asciiTheme="minorBidi" w:hAnsiTheme="minorBidi"/>
          <w:sz w:val="24"/>
          <w:szCs w:val="24"/>
        </w:rPr>
        <w:t xml:space="preserve"> and job growth in the Hartford Region, focused on MedTech innovation.</w:t>
      </w:r>
      <w:r w:rsidR="00FA0B5F">
        <w:rPr>
          <w:rFonts w:asciiTheme="minorBidi" w:hAnsiTheme="minorBidi"/>
          <w:sz w:val="24"/>
          <w:szCs w:val="24"/>
        </w:rPr>
        <w:t xml:space="preserve"> </w:t>
      </w:r>
      <w:r w:rsidR="000A5ACA">
        <w:rPr>
          <w:rFonts w:asciiTheme="minorBidi" w:hAnsiTheme="minorBidi"/>
          <w:sz w:val="24"/>
          <w:szCs w:val="24"/>
        </w:rPr>
        <w:t>T</w:t>
      </w:r>
      <w:r w:rsidR="00F72407" w:rsidRPr="000F2B7C">
        <w:rPr>
          <w:rFonts w:asciiTheme="minorBidi" w:hAnsiTheme="minorBidi"/>
          <w:sz w:val="24"/>
          <w:szCs w:val="24"/>
        </w:rPr>
        <w:t xml:space="preserve">his </w:t>
      </w:r>
      <w:r w:rsidR="000A5ACA">
        <w:rPr>
          <w:rFonts w:asciiTheme="minorBidi" w:hAnsiTheme="minorBidi"/>
          <w:sz w:val="24"/>
          <w:szCs w:val="24"/>
        </w:rPr>
        <w:t xml:space="preserve">was a </w:t>
      </w:r>
      <w:r w:rsidR="00F72407" w:rsidRPr="000F2B7C">
        <w:rPr>
          <w:rFonts w:asciiTheme="minorBidi" w:hAnsiTheme="minorBidi"/>
          <w:sz w:val="24"/>
          <w:szCs w:val="24"/>
        </w:rPr>
        <w:t>public</w:t>
      </w:r>
      <w:r w:rsidR="003726CC">
        <w:rPr>
          <w:rFonts w:asciiTheme="minorBidi" w:hAnsiTheme="minorBidi"/>
          <w:sz w:val="24"/>
          <w:szCs w:val="24"/>
        </w:rPr>
        <w:t>-</w:t>
      </w:r>
      <w:r w:rsidR="00F72407" w:rsidRPr="000F2B7C">
        <w:rPr>
          <w:rFonts w:asciiTheme="minorBidi" w:hAnsiTheme="minorBidi"/>
          <w:sz w:val="24"/>
          <w:szCs w:val="24"/>
        </w:rPr>
        <w:t>private initiative in partnership with Trinity College, in Hartford, and the UConn School of Business</w:t>
      </w:r>
      <w:r w:rsidR="00FA0B5F">
        <w:rPr>
          <w:rFonts w:asciiTheme="minorBidi" w:hAnsiTheme="minorBidi"/>
          <w:sz w:val="24"/>
          <w:szCs w:val="24"/>
        </w:rPr>
        <w:t xml:space="preserve">. </w:t>
      </w:r>
      <w:r w:rsidR="00F72407">
        <w:rPr>
          <w:rFonts w:asciiTheme="minorBidi" w:hAnsiTheme="minorBidi"/>
          <w:sz w:val="24"/>
          <w:szCs w:val="24"/>
        </w:rPr>
        <w:t xml:space="preserve">In February 2020, </w:t>
      </w:r>
      <w:r w:rsidR="007101D1">
        <w:rPr>
          <w:rFonts w:asciiTheme="minorBidi" w:hAnsiTheme="minorBidi"/>
          <w:sz w:val="24"/>
          <w:szCs w:val="24"/>
        </w:rPr>
        <w:t>a</w:t>
      </w:r>
      <w:r w:rsidR="00F72407">
        <w:rPr>
          <w:rFonts w:asciiTheme="minorBidi" w:hAnsiTheme="minorBidi"/>
          <w:sz w:val="24"/>
          <w:szCs w:val="24"/>
        </w:rPr>
        <w:t xml:space="preserve"> cohort of 10 startup companies completed the 13</w:t>
      </w:r>
      <w:r w:rsidR="003726CC">
        <w:rPr>
          <w:rFonts w:asciiTheme="minorBidi" w:hAnsiTheme="minorBidi"/>
          <w:sz w:val="24"/>
          <w:szCs w:val="24"/>
        </w:rPr>
        <w:t>-</w:t>
      </w:r>
      <w:r w:rsidR="00F72407">
        <w:rPr>
          <w:rFonts w:asciiTheme="minorBidi" w:hAnsiTheme="minorBidi"/>
          <w:sz w:val="24"/>
          <w:szCs w:val="24"/>
        </w:rPr>
        <w:t>week program</w:t>
      </w:r>
      <w:r w:rsidR="003726CC">
        <w:rPr>
          <w:rFonts w:asciiTheme="minorBidi" w:hAnsiTheme="minorBidi"/>
          <w:sz w:val="24"/>
          <w:szCs w:val="24"/>
        </w:rPr>
        <w:t>,</w:t>
      </w:r>
      <w:r w:rsidR="00F72407">
        <w:rPr>
          <w:rFonts w:asciiTheme="minorBidi" w:hAnsiTheme="minorBidi"/>
          <w:sz w:val="24"/>
          <w:szCs w:val="24"/>
        </w:rPr>
        <w:t xml:space="preserve"> and HHC is now working with </w:t>
      </w:r>
      <w:r w:rsidR="00A90895">
        <w:rPr>
          <w:rFonts w:asciiTheme="minorBidi" w:hAnsiTheme="minorBidi"/>
          <w:sz w:val="24"/>
          <w:szCs w:val="24"/>
        </w:rPr>
        <w:t xml:space="preserve">a number </w:t>
      </w:r>
      <w:r w:rsidR="00F72407">
        <w:rPr>
          <w:rFonts w:asciiTheme="minorBidi" w:hAnsiTheme="minorBidi"/>
          <w:sz w:val="24"/>
          <w:szCs w:val="24"/>
        </w:rPr>
        <w:t xml:space="preserve">of these companies </w:t>
      </w:r>
      <w:r w:rsidR="009E3178">
        <w:rPr>
          <w:rFonts w:asciiTheme="minorBidi" w:hAnsiTheme="minorBidi"/>
          <w:sz w:val="24"/>
          <w:szCs w:val="24"/>
        </w:rPr>
        <w:t xml:space="preserve">to </w:t>
      </w:r>
      <w:r w:rsidR="00F72407">
        <w:rPr>
          <w:rFonts w:asciiTheme="minorBidi" w:hAnsiTheme="minorBidi"/>
          <w:sz w:val="24"/>
          <w:szCs w:val="24"/>
        </w:rPr>
        <w:t>conduct pilots</w:t>
      </w:r>
      <w:r w:rsidR="00333499">
        <w:rPr>
          <w:rFonts w:asciiTheme="minorBidi" w:hAnsiTheme="minorBidi"/>
          <w:sz w:val="24"/>
          <w:szCs w:val="24"/>
        </w:rPr>
        <w:t xml:space="preserve"> and</w:t>
      </w:r>
      <w:r w:rsidR="005343E1">
        <w:rPr>
          <w:rFonts w:asciiTheme="minorBidi" w:hAnsiTheme="minorBidi"/>
          <w:sz w:val="24"/>
          <w:szCs w:val="24"/>
        </w:rPr>
        <w:t xml:space="preserve"> </w:t>
      </w:r>
      <w:r w:rsidR="00F72407">
        <w:rPr>
          <w:rFonts w:asciiTheme="minorBidi" w:hAnsiTheme="minorBidi"/>
          <w:sz w:val="24"/>
          <w:szCs w:val="24"/>
        </w:rPr>
        <w:t>clinical research studies</w:t>
      </w:r>
      <w:r w:rsidR="003726CC">
        <w:rPr>
          <w:rFonts w:asciiTheme="minorBidi" w:hAnsiTheme="minorBidi"/>
          <w:sz w:val="24"/>
          <w:szCs w:val="24"/>
        </w:rPr>
        <w:t>,</w:t>
      </w:r>
      <w:r w:rsidR="00F72407">
        <w:rPr>
          <w:rFonts w:asciiTheme="minorBidi" w:hAnsiTheme="minorBidi"/>
          <w:sz w:val="24"/>
          <w:szCs w:val="24"/>
        </w:rPr>
        <w:t xml:space="preserve"> and </w:t>
      </w:r>
      <w:r w:rsidR="009E3178">
        <w:rPr>
          <w:rFonts w:asciiTheme="minorBidi" w:hAnsiTheme="minorBidi"/>
          <w:sz w:val="24"/>
          <w:szCs w:val="24"/>
        </w:rPr>
        <w:t>provide</w:t>
      </w:r>
      <w:r w:rsidR="00333499">
        <w:rPr>
          <w:rFonts w:asciiTheme="minorBidi" w:hAnsiTheme="minorBidi"/>
          <w:sz w:val="24"/>
          <w:szCs w:val="24"/>
        </w:rPr>
        <w:t xml:space="preserve"> </w:t>
      </w:r>
      <w:r w:rsidR="00F72407">
        <w:rPr>
          <w:rFonts w:asciiTheme="minorBidi" w:hAnsiTheme="minorBidi"/>
          <w:sz w:val="24"/>
          <w:szCs w:val="24"/>
        </w:rPr>
        <w:t>continued mentorship.</w:t>
      </w:r>
    </w:p>
    <w:p w14:paraId="0F83D357" w14:textId="77777777" w:rsidR="00635410" w:rsidRDefault="00635410" w:rsidP="009A5A35">
      <w:pPr>
        <w:bidi w:val="0"/>
        <w:ind w:left="720"/>
        <w:contextualSpacing/>
        <w:jc w:val="both"/>
        <w:rPr>
          <w:rFonts w:asciiTheme="minorBidi" w:hAnsiTheme="minorBidi"/>
          <w:sz w:val="24"/>
          <w:szCs w:val="24"/>
        </w:rPr>
      </w:pPr>
    </w:p>
    <w:p w14:paraId="4F4F7158" w14:textId="77777777" w:rsidR="00457FE1" w:rsidRDefault="00F72407" w:rsidP="00133CE4">
      <w:pPr>
        <w:bidi w:val="0"/>
        <w:spacing w:after="0"/>
        <w:rPr>
          <w:rFonts w:asciiTheme="minorBidi" w:hAnsiTheme="minorBidi"/>
          <w:color w:val="FF0000"/>
          <w:sz w:val="24"/>
          <w:szCs w:val="24"/>
          <w:rtl/>
        </w:rPr>
      </w:pPr>
      <w:r>
        <w:rPr>
          <w:rFonts w:asciiTheme="minorBidi" w:hAnsiTheme="minorBidi"/>
          <w:b/>
          <w:bCs/>
          <w:sz w:val="24"/>
          <w:szCs w:val="24"/>
        </w:rPr>
        <w:t>F</w:t>
      </w:r>
      <w:r w:rsidRPr="00142C42">
        <w:rPr>
          <w:rFonts w:asciiTheme="minorBidi" w:hAnsiTheme="minorBidi"/>
          <w:b/>
          <w:bCs/>
          <w:sz w:val="24"/>
          <w:szCs w:val="24"/>
        </w:rPr>
        <w:t>ocus Areas:</w:t>
      </w:r>
    </w:p>
    <w:p w14:paraId="35BC1469" w14:textId="77777777" w:rsidR="00457FE1" w:rsidRDefault="00F72407" w:rsidP="00457FE1">
      <w:pPr>
        <w:bidi w:val="0"/>
        <w:rPr>
          <w:rFonts w:asciiTheme="minorBidi" w:hAnsiTheme="minorBidi"/>
          <w:sz w:val="24"/>
          <w:szCs w:val="24"/>
        </w:rPr>
      </w:pPr>
      <w:r w:rsidRPr="006B6A58">
        <w:rPr>
          <w:rFonts w:asciiTheme="minorBidi" w:hAnsiTheme="minorBidi"/>
          <w:sz w:val="24"/>
          <w:szCs w:val="24"/>
        </w:rPr>
        <w:t>The digital health themes of interest to HHC include</w:t>
      </w:r>
      <w:r>
        <w:rPr>
          <w:rFonts w:asciiTheme="minorBidi" w:hAnsiTheme="minorBidi"/>
          <w:sz w:val="24"/>
          <w:szCs w:val="24"/>
        </w:rPr>
        <w:t>:</w:t>
      </w:r>
    </w:p>
    <w:p w14:paraId="0B67D903" w14:textId="77777777" w:rsidR="00457FE1" w:rsidRDefault="00F72407" w:rsidP="00457FE1">
      <w:pPr>
        <w:pStyle w:val="a5"/>
        <w:numPr>
          <w:ilvl w:val="0"/>
          <w:numId w:val="24"/>
        </w:numPr>
        <w:bidi w:val="0"/>
        <w:rPr>
          <w:rFonts w:asciiTheme="minorBidi" w:hAnsiTheme="minorBidi"/>
          <w:sz w:val="24"/>
          <w:szCs w:val="24"/>
        </w:rPr>
      </w:pPr>
      <w:r>
        <w:rPr>
          <w:rFonts w:asciiTheme="minorBidi" w:hAnsiTheme="minorBidi"/>
          <w:sz w:val="24"/>
          <w:szCs w:val="24"/>
        </w:rPr>
        <w:t>Clinical workflow</w:t>
      </w:r>
    </w:p>
    <w:p w14:paraId="29FD0BE7" w14:textId="77777777" w:rsidR="00457FE1" w:rsidRDefault="00F72407" w:rsidP="00457FE1">
      <w:pPr>
        <w:pStyle w:val="a5"/>
        <w:numPr>
          <w:ilvl w:val="0"/>
          <w:numId w:val="24"/>
        </w:numPr>
        <w:bidi w:val="0"/>
        <w:rPr>
          <w:rFonts w:asciiTheme="minorBidi" w:hAnsiTheme="minorBidi"/>
          <w:sz w:val="24"/>
          <w:szCs w:val="24"/>
        </w:rPr>
      </w:pPr>
      <w:r>
        <w:rPr>
          <w:rFonts w:asciiTheme="minorBidi" w:hAnsiTheme="minorBidi"/>
          <w:sz w:val="24"/>
          <w:szCs w:val="24"/>
        </w:rPr>
        <w:t>Decision support</w:t>
      </w:r>
    </w:p>
    <w:p w14:paraId="6BBE5F27" w14:textId="77777777" w:rsidR="00457FE1" w:rsidRDefault="00F72407" w:rsidP="00457FE1">
      <w:pPr>
        <w:pStyle w:val="a5"/>
        <w:numPr>
          <w:ilvl w:val="0"/>
          <w:numId w:val="24"/>
        </w:numPr>
        <w:bidi w:val="0"/>
        <w:rPr>
          <w:rFonts w:asciiTheme="minorBidi" w:hAnsiTheme="minorBidi"/>
          <w:sz w:val="24"/>
          <w:szCs w:val="24"/>
        </w:rPr>
      </w:pPr>
      <w:r>
        <w:rPr>
          <w:rFonts w:asciiTheme="minorBidi" w:hAnsiTheme="minorBidi"/>
          <w:sz w:val="24"/>
          <w:szCs w:val="24"/>
        </w:rPr>
        <w:t>Digital diagnostics (proactively track and man</w:t>
      </w:r>
      <w:r w:rsidR="009A7B19">
        <w:rPr>
          <w:rFonts w:asciiTheme="minorBidi" w:hAnsiTheme="minorBidi"/>
          <w:sz w:val="24"/>
          <w:szCs w:val="24"/>
        </w:rPr>
        <w:t>a</w:t>
      </w:r>
      <w:r>
        <w:rPr>
          <w:rFonts w:asciiTheme="minorBidi" w:hAnsiTheme="minorBidi"/>
          <w:sz w:val="24"/>
          <w:szCs w:val="24"/>
        </w:rPr>
        <w:t>ge own conditions)</w:t>
      </w:r>
    </w:p>
    <w:p w14:paraId="01554AE4" w14:textId="77777777" w:rsidR="00457FE1" w:rsidRPr="007E3E92" w:rsidRDefault="00F72407" w:rsidP="00457FE1">
      <w:pPr>
        <w:pStyle w:val="a5"/>
        <w:numPr>
          <w:ilvl w:val="0"/>
          <w:numId w:val="25"/>
        </w:numPr>
        <w:bidi w:val="0"/>
        <w:spacing w:after="0" w:line="240" w:lineRule="auto"/>
        <w:rPr>
          <w:rFonts w:ascii="Arial" w:hAnsi="Arial" w:cs="Arial"/>
          <w:sz w:val="24"/>
          <w:szCs w:val="24"/>
        </w:rPr>
      </w:pPr>
      <w:r>
        <w:rPr>
          <w:rFonts w:asciiTheme="minorBidi" w:hAnsiTheme="minorBidi"/>
          <w:sz w:val="24"/>
          <w:szCs w:val="24"/>
        </w:rPr>
        <w:t>Digital therapeutics (</w:t>
      </w:r>
      <w:r w:rsidRPr="007E3E92">
        <w:rPr>
          <w:rFonts w:ascii="Arial" w:hAnsi="Arial" w:cs="Arial"/>
          <w:sz w:val="24"/>
          <w:szCs w:val="24"/>
        </w:rPr>
        <w:t>data analytic tools to allow for automatic, fast and affordable medical diagnostics)</w:t>
      </w:r>
    </w:p>
    <w:p w14:paraId="4026B9B6" w14:textId="77777777" w:rsidR="00457FE1" w:rsidRPr="007B224C" w:rsidRDefault="00F72407" w:rsidP="00457FE1">
      <w:pPr>
        <w:pStyle w:val="a5"/>
        <w:numPr>
          <w:ilvl w:val="0"/>
          <w:numId w:val="24"/>
        </w:numPr>
        <w:bidi w:val="0"/>
        <w:rPr>
          <w:rFonts w:asciiTheme="minorBidi" w:hAnsiTheme="minorBidi"/>
          <w:sz w:val="24"/>
          <w:szCs w:val="24"/>
        </w:rPr>
      </w:pPr>
      <w:r w:rsidRPr="007B224C">
        <w:rPr>
          <w:rFonts w:asciiTheme="minorBidi" w:hAnsiTheme="minorBidi"/>
          <w:sz w:val="24"/>
          <w:szCs w:val="24"/>
        </w:rPr>
        <w:t>P</w:t>
      </w:r>
      <w:r w:rsidRPr="00142C42">
        <w:rPr>
          <w:rFonts w:asciiTheme="minorBidi" w:hAnsiTheme="minorBidi"/>
          <w:sz w:val="24"/>
          <w:szCs w:val="24"/>
        </w:rPr>
        <w:t xml:space="preserve">recision medicine </w:t>
      </w:r>
    </w:p>
    <w:p w14:paraId="28AF4D64" w14:textId="77777777" w:rsidR="00457FE1" w:rsidRPr="003E4C03" w:rsidRDefault="00F72407" w:rsidP="00457FE1">
      <w:pPr>
        <w:pStyle w:val="a5"/>
        <w:numPr>
          <w:ilvl w:val="0"/>
          <w:numId w:val="24"/>
        </w:numPr>
        <w:bidi w:val="0"/>
        <w:spacing w:after="0" w:line="240" w:lineRule="auto"/>
        <w:rPr>
          <w:rFonts w:ascii="Arial" w:hAnsi="Arial" w:cs="Arial"/>
          <w:sz w:val="24"/>
          <w:szCs w:val="24"/>
        </w:rPr>
      </w:pPr>
      <w:r w:rsidRPr="003E4C03">
        <w:rPr>
          <w:rFonts w:ascii="Arial" w:hAnsi="Arial" w:cs="Arial"/>
          <w:sz w:val="24"/>
          <w:szCs w:val="24"/>
        </w:rPr>
        <w:t>Virtual health-remote monitoring (keeping patients healthy at home)</w:t>
      </w:r>
    </w:p>
    <w:p w14:paraId="6838C533" w14:textId="77777777" w:rsidR="00457FE1" w:rsidRDefault="00457FE1" w:rsidP="00457FE1">
      <w:pPr>
        <w:pStyle w:val="a5"/>
        <w:bidi w:val="0"/>
        <w:rPr>
          <w:rFonts w:asciiTheme="minorBidi" w:hAnsiTheme="minorBidi"/>
          <w:sz w:val="24"/>
          <w:szCs w:val="24"/>
        </w:rPr>
      </w:pPr>
    </w:p>
    <w:p w14:paraId="64F2277E" w14:textId="77777777" w:rsidR="00457FE1" w:rsidRDefault="00F72407" w:rsidP="00457FE1">
      <w:pPr>
        <w:bidi w:val="0"/>
        <w:rPr>
          <w:rFonts w:asciiTheme="minorBidi" w:hAnsiTheme="minorBidi"/>
          <w:sz w:val="24"/>
          <w:szCs w:val="24"/>
        </w:rPr>
      </w:pPr>
      <w:r>
        <w:rPr>
          <w:rFonts w:asciiTheme="minorBidi" w:hAnsiTheme="minorBidi"/>
          <w:sz w:val="24"/>
          <w:szCs w:val="24"/>
        </w:rPr>
        <w:t xml:space="preserve">HHC is committed to precision innovation </w:t>
      </w:r>
      <w:r w:rsidR="003726CC">
        <w:rPr>
          <w:rFonts w:asciiTheme="minorBidi" w:hAnsiTheme="minorBidi"/>
          <w:sz w:val="24"/>
          <w:szCs w:val="24"/>
        </w:rPr>
        <w:t>that</w:t>
      </w:r>
      <w:r>
        <w:rPr>
          <w:rFonts w:asciiTheme="minorBidi" w:hAnsiTheme="minorBidi"/>
          <w:sz w:val="24"/>
          <w:szCs w:val="24"/>
        </w:rPr>
        <w:t xml:space="preserve"> aligns and drives one or more of the following priorities for HHC:</w:t>
      </w:r>
    </w:p>
    <w:p w14:paraId="38E1F12E" w14:textId="77777777" w:rsidR="00457FE1" w:rsidRPr="005E2DF7" w:rsidRDefault="00F72407" w:rsidP="00457FE1">
      <w:pPr>
        <w:numPr>
          <w:ilvl w:val="0"/>
          <w:numId w:val="25"/>
        </w:numPr>
        <w:bidi w:val="0"/>
        <w:spacing w:after="0" w:line="240" w:lineRule="auto"/>
        <w:contextualSpacing/>
        <w:rPr>
          <w:rFonts w:ascii="Arial" w:hAnsi="Arial" w:cs="Arial"/>
          <w:sz w:val="24"/>
          <w:szCs w:val="24"/>
        </w:rPr>
      </w:pPr>
      <w:r w:rsidRPr="005E2DF7">
        <w:rPr>
          <w:rFonts w:ascii="Arial" w:hAnsi="Arial" w:cs="Arial"/>
          <w:sz w:val="24"/>
          <w:szCs w:val="24"/>
        </w:rPr>
        <w:t>Patient</w:t>
      </w:r>
      <w:r w:rsidR="00333499">
        <w:rPr>
          <w:rFonts w:ascii="Arial" w:hAnsi="Arial" w:cs="Arial"/>
          <w:sz w:val="24"/>
          <w:szCs w:val="24"/>
        </w:rPr>
        <w:t>/</w:t>
      </w:r>
      <w:r w:rsidRPr="005E2DF7">
        <w:rPr>
          <w:rFonts w:ascii="Arial" w:hAnsi="Arial" w:cs="Arial"/>
          <w:sz w:val="24"/>
          <w:szCs w:val="24"/>
        </w:rPr>
        <w:t>customer experience (#123)</w:t>
      </w:r>
    </w:p>
    <w:p w14:paraId="4EEE3479" w14:textId="77777777" w:rsidR="00457FE1" w:rsidRPr="005E2DF7" w:rsidRDefault="00F72407" w:rsidP="00457FE1">
      <w:pPr>
        <w:numPr>
          <w:ilvl w:val="0"/>
          <w:numId w:val="25"/>
        </w:numPr>
        <w:bidi w:val="0"/>
        <w:spacing w:after="0" w:line="240" w:lineRule="auto"/>
        <w:contextualSpacing/>
        <w:rPr>
          <w:rFonts w:ascii="Arial" w:hAnsi="Arial" w:cs="Arial"/>
          <w:sz w:val="24"/>
          <w:szCs w:val="24"/>
        </w:rPr>
      </w:pPr>
      <w:r w:rsidRPr="005E2DF7">
        <w:rPr>
          <w:rFonts w:ascii="Arial" w:hAnsi="Arial" w:cs="Arial"/>
          <w:sz w:val="24"/>
          <w:szCs w:val="24"/>
        </w:rPr>
        <w:t>Quality and safety</w:t>
      </w:r>
    </w:p>
    <w:p w14:paraId="235FD9BB" w14:textId="77777777" w:rsidR="00457FE1" w:rsidRPr="005E2DF7" w:rsidRDefault="00F72407" w:rsidP="00457FE1">
      <w:pPr>
        <w:numPr>
          <w:ilvl w:val="0"/>
          <w:numId w:val="25"/>
        </w:numPr>
        <w:bidi w:val="0"/>
        <w:spacing w:after="0" w:line="240" w:lineRule="auto"/>
        <w:contextualSpacing/>
        <w:rPr>
          <w:rFonts w:ascii="Arial" w:hAnsi="Arial" w:cs="Arial"/>
          <w:sz w:val="24"/>
          <w:szCs w:val="24"/>
        </w:rPr>
      </w:pPr>
      <w:r w:rsidRPr="005E2DF7">
        <w:rPr>
          <w:rFonts w:ascii="Arial" w:hAnsi="Arial" w:cs="Arial"/>
          <w:sz w:val="24"/>
          <w:szCs w:val="24"/>
        </w:rPr>
        <w:t>Healthcare access</w:t>
      </w:r>
    </w:p>
    <w:p w14:paraId="2F309142" w14:textId="77777777" w:rsidR="00457FE1" w:rsidRPr="005E2DF7" w:rsidRDefault="00F72407" w:rsidP="00457FE1">
      <w:pPr>
        <w:numPr>
          <w:ilvl w:val="0"/>
          <w:numId w:val="25"/>
        </w:numPr>
        <w:bidi w:val="0"/>
        <w:spacing w:after="0" w:line="240" w:lineRule="auto"/>
        <w:contextualSpacing/>
        <w:rPr>
          <w:rFonts w:ascii="Arial" w:hAnsi="Arial" w:cs="Arial"/>
          <w:sz w:val="24"/>
          <w:szCs w:val="24"/>
        </w:rPr>
      </w:pPr>
      <w:r w:rsidRPr="005E2DF7">
        <w:rPr>
          <w:rFonts w:ascii="Arial" w:hAnsi="Arial" w:cs="Arial"/>
          <w:sz w:val="24"/>
          <w:szCs w:val="24"/>
        </w:rPr>
        <w:t>Clinical workflo</w:t>
      </w:r>
      <w:r>
        <w:rPr>
          <w:rFonts w:ascii="Arial" w:hAnsi="Arial" w:cs="Arial"/>
          <w:sz w:val="24"/>
          <w:szCs w:val="24"/>
        </w:rPr>
        <w:t xml:space="preserve">w </w:t>
      </w:r>
    </w:p>
    <w:p w14:paraId="75415EE6" w14:textId="77777777" w:rsidR="00457FE1" w:rsidRPr="00142C42" w:rsidRDefault="00F72407" w:rsidP="00457FE1">
      <w:pPr>
        <w:numPr>
          <w:ilvl w:val="0"/>
          <w:numId w:val="25"/>
        </w:numPr>
        <w:bidi w:val="0"/>
        <w:spacing w:after="0" w:line="240" w:lineRule="auto"/>
        <w:contextualSpacing/>
        <w:rPr>
          <w:rFonts w:asciiTheme="minorBidi" w:hAnsiTheme="minorBidi"/>
          <w:sz w:val="24"/>
          <w:szCs w:val="24"/>
        </w:rPr>
      </w:pPr>
      <w:r w:rsidRPr="005E2DF7">
        <w:rPr>
          <w:rFonts w:ascii="Arial" w:hAnsi="Arial" w:cs="Arial"/>
          <w:sz w:val="24"/>
          <w:szCs w:val="24"/>
        </w:rPr>
        <w:t>Operational efficiency</w:t>
      </w:r>
    </w:p>
    <w:p w14:paraId="67E29A29" w14:textId="77777777" w:rsidR="00457FE1" w:rsidRPr="00142C42" w:rsidRDefault="00F72407" w:rsidP="00457FE1">
      <w:pPr>
        <w:numPr>
          <w:ilvl w:val="0"/>
          <w:numId w:val="25"/>
        </w:numPr>
        <w:bidi w:val="0"/>
        <w:spacing w:after="0" w:line="240" w:lineRule="auto"/>
        <w:contextualSpacing/>
        <w:rPr>
          <w:rFonts w:asciiTheme="minorBidi" w:hAnsiTheme="minorBidi"/>
          <w:sz w:val="24"/>
          <w:szCs w:val="24"/>
        </w:rPr>
      </w:pPr>
      <w:r w:rsidRPr="005E2DF7">
        <w:rPr>
          <w:rFonts w:ascii="Arial" w:hAnsi="Arial" w:cs="Arial"/>
          <w:sz w:val="24"/>
          <w:szCs w:val="24"/>
        </w:rPr>
        <w:t>Revenue diversification</w:t>
      </w:r>
    </w:p>
    <w:p w14:paraId="7B40F36D" w14:textId="77777777" w:rsidR="00457FE1" w:rsidRPr="005E2DF7" w:rsidRDefault="00F72407" w:rsidP="00457FE1">
      <w:pPr>
        <w:numPr>
          <w:ilvl w:val="0"/>
          <w:numId w:val="25"/>
        </w:numPr>
        <w:bidi w:val="0"/>
        <w:spacing w:after="0" w:line="240" w:lineRule="auto"/>
        <w:contextualSpacing/>
        <w:rPr>
          <w:rFonts w:asciiTheme="minorBidi" w:hAnsiTheme="minorBidi"/>
          <w:sz w:val="24"/>
          <w:szCs w:val="24"/>
        </w:rPr>
      </w:pPr>
      <w:r>
        <w:rPr>
          <w:rFonts w:ascii="Arial" w:hAnsi="Arial" w:cs="Arial"/>
          <w:sz w:val="24"/>
          <w:szCs w:val="24"/>
        </w:rPr>
        <w:t>Cost mitigation</w:t>
      </w:r>
    </w:p>
    <w:p w14:paraId="05C7A951" w14:textId="77777777" w:rsidR="00457FE1" w:rsidRDefault="00457FE1" w:rsidP="0064456F">
      <w:pPr>
        <w:bidi w:val="0"/>
        <w:contextualSpacing/>
        <w:rPr>
          <w:rFonts w:asciiTheme="minorBidi" w:hAnsiTheme="minorBidi"/>
          <w:b/>
          <w:sz w:val="24"/>
          <w:szCs w:val="24"/>
          <w:u w:val="single"/>
        </w:rPr>
      </w:pPr>
    </w:p>
    <w:p w14:paraId="57B740B2" w14:textId="77777777" w:rsidR="00635410" w:rsidRDefault="00F72407" w:rsidP="00457FE1">
      <w:pPr>
        <w:bidi w:val="0"/>
        <w:contextualSpacing/>
        <w:rPr>
          <w:rFonts w:asciiTheme="minorBidi" w:hAnsiTheme="minorBidi"/>
          <w:b/>
          <w:bCs/>
          <w:sz w:val="24"/>
          <w:szCs w:val="24"/>
        </w:rPr>
      </w:pPr>
      <w:r>
        <w:rPr>
          <w:rFonts w:asciiTheme="minorBidi" w:hAnsiTheme="minorBidi"/>
          <w:b/>
          <w:sz w:val="24"/>
          <w:szCs w:val="24"/>
          <w:u w:val="single"/>
        </w:rPr>
        <w:t>Application Process</w:t>
      </w:r>
      <w:bookmarkStart w:id="0" w:name="_cp_text_2_72"/>
    </w:p>
    <w:p w14:paraId="2C39D651" w14:textId="77777777" w:rsidR="00635410" w:rsidRDefault="00635410" w:rsidP="00635410">
      <w:pPr>
        <w:bidi w:val="0"/>
        <w:spacing w:after="0"/>
        <w:rPr>
          <w:rFonts w:asciiTheme="minorBidi" w:hAnsiTheme="minorBidi"/>
          <w:b/>
          <w:bCs/>
          <w:sz w:val="24"/>
          <w:szCs w:val="24"/>
        </w:rPr>
      </w:pPr>
    </w:p>
    <w:bookmarkEnd w:id="0"/>
    <w:p w14:paraId="41DF993F" w14:textId="77777777" w:rsidR="007E1461" w:rsidRPr="00D93399" w:rsidRDefault="007E1461" w:rsidP="007E1461">
      <w:pPr>
        <w:bidi w:val="0"/>
        <w:spacing w:after="0"/>
        <w:jc w:val="both"/>
        <w:rPr>
          <w:rFonts w:asciiTheme="minorBidi" w:hAnsiTheme="minorBidi"/>
          <w:b/>
          <w:bCs/>
          <w:sz w:val="24"/>
          <w:szCs w:val="24"/>
        </w:rPr>
      </w:pPr>
      <w:r w:rsidRPr="00D93399">
        <w:rPr>
          <w:rFonts w:asciiTheme="minorBidi" w:hAnsiTheme="minorBidi"/>
          <w:b/>
          <w:bCs/>
          <w:sz w:val="24"/>
          <w:szCs w:val="24"/>
        </w:rPr>
        <w:t>Phase 1</w:t>
      </w:r>
    </w:p>
    <w:p w14:paraId="3A06EC17" w14:textId="77777777" w:rsidR="007E1461" w:rsidRDefault="007E1461" w:rsidP="007E1461">
      <w:pPr>
        <w:bidi w:val="0"/>
        <w:spacing w:after="0"/>
        <w:jc w:val="both"/>
        <w:rPr>
          <w:rFonts w:asciiTheme="minorBidi" w:hAnsiTheme="minorBidi"/>
          <w:b/>
          <w:bCs/>
          <w:sz w:val="24"/>
          <w:szCs w:val="24"/>
        </w:rPr>
      </w:pPr>
    </w:p>
    <w:p w14:paraId="369BFEE7" w14:textId="77777777" w:rsidR="007E1461" w:rsidRPr="00D93399" w:rsidRDefault="007E1461" w:rsidP="007E1461">
      <w:pPr>
        <w:bidi w:val="0"/>
        <w:spacing w:after="0"/>
        <w:jc w:val="both"/>
        <w:rPr>
          <w:rFonts w:asciiTheme="minorBidi" w:hAnsiTheme="minorBidi"/>
          <w:b/>
          <w:bCs/>
          <w:color w:val="FF0000"/>
          <w:sz w:val="24"/>
          <w:szCs w:val="24"/>
          <w:rtl/>
        </w:rPr>
      </w:pPr>
      <w:r w:rsidRPr="00D93399">
        <w:rPr>
          <w:rFonts w:asciiTheme="minorBidi" w:hAnsiTheme="minorBidi"/>
          <w:b/>
          <w:bCs/>
          <w:sz w:val="24"/>
          <w:szCs w:val="24"/>
        </w:rPr>
        <w:t>Deadline for Expression of Interest (EOI) form submissions:</w:t>
      </w:r>
      <w:r>
        <w:rPr>
          <w:rFonts w:asciiTheme="minorBidi" w:hAnsiTheme="minorBidi"/>
          <w:b/>
          <w:bCs/>
          <w:sz w:val="24"/>
          <w:szCs w:val="24"/>
        </w:rPr>
        <w:t xml:space="preserve"> </w:t>
      </w:r>
      <w:r w:rsidRPr="00D93399">
        <w:rPr>
          <w:rFonts w:asciiTheme="minorBidi" w:hAnsiTheme="minorBidi"/>
          <w:b/>
          <w:bCs/>
          <w:color w:val="FF0000"/>
          <w:sz w:val="24"/>
          <w:szCs w:val="24"/>
          <w:rtl/>
        </w:rPr>
        <w:t>14</w:t>
      </w:r>
      <w:r w:rsidRPr="00D93399">
        <w:rPr>
          <w:rFonts w:asciiTheme="minorBidi" w:hAnsiTheme="minorBidi"/>
          <w:b/>
          <w:bCs/>
          <w:color w:val="FF0000"/>
          <w:sz w:val="24"/>
          <w:szCs w:val="24"/>
        </w:rPr>
        <w:t>/11/2022</w:t>
      </w:r>
    </w:p>
    <w:p w14:paraId="198EC7E0" w14:textId="59C87599" w:rsidR="007E1461" w:rsidRDefault="007E1461" w:rsidP="00FE0F5A">
      <w:pPr>
        <w:bidi w:val="0"/>
        <w:spacing w:before="60" w:after="60"/>
        <w:rPr>
          <w:rFonts w:ascii="Arial" w:hAnsi="Arial" w:cs="Arial"/>
          <w:color w:val="FF0000"/>
          <w:sz w:val="24"/>
          <w:szCs w:val="24"/>
        </w:rPr>
      </w:pPr>
      <w:bookmarkStart w:id="1" w:name="_Hlk38811391"/>
      <w:r>
        <w:rPr>
          <w:rFonts w:asciiTheme="minorBidi" w:hAnsiTheme="minorBidi"/>
          <w:sz w:val="24"/>
          <w:szCs w:val="24"/>
        </w:rPr>
        <w:t>T</w:t>
      </w:r>
      <w:r w:rsidRPr="00174FA7">
        <w:rPr>
          <w:rFonts w:asciiTheme="minorBidi" w:hAnsiTheme="minorBidi"/>
          <w:sz w:val="24"/>
          <w:szCs w:val="24"/>
        </w:rPr>
        <w:t xml:space="preserve">he Israel Innovation Authority will invite selected Israeli companies to phase </w:t>
      </w:r>
      <w:proofErr w:type="gramStart"/>
      <w:r w:rsidRPr="00174FA7">
        <w:rPr>
          <w:rFonts w:asciiTheme="minorBidi" w:hAnsiTheme="minorBidi"/>
          <w:sz w:val="24"/>
          <w:szCs w:val="24"/>
        </w:rPr>
        <w:t>2</w:t>
      </w:r>
      <w:proofErr w:type="gramEnd"/>
      <w:r w:rsidRPr="00174FA7">
        <w:rPr>
          <w:rFonts w:asciiTheme="minorBidi" w:hAnsiTheme="minorBidi"/>
          <w:sz w:val="24"/>
          <w:szCs w:val="24"/>
        </w:rPr>
        <w:t>.</w:t>
      </w:r>
    </w:p>
    <w:p w14:paraId="4DDF9B6F" w14:textId="77777777" w:rsidR="007E1461" w:rsidRPr="00174FA7" w:rsidRDefault="007E1461" w:rsidP="007E1461">
      <w:pPr>
        <w:bidi w:val="0"/>
        <w:rPr>
          <w:rFonts w:asciiTheme="minorBidi" w:hAnsiTheme="minorBidi"/>
          <w:b/>
          <w:bCs/>
          <w:sz w:val="24"/>
          <w:szCs w:val="24"/>
        </w:rPr>
      </w:pPr>
      <w:bookmarkStart w:id="2" w:name="_GoBack"/>
      <w:bookmarkEnd w:id="2"/>
      <w:r w:rsidRPr="00174FA7">
        <w:rPr>
          <w:rFonts w:asciiTheme="minorBidi" w:hAnsiTheme="minorBidi"/>
          <w:b/>
          <w:bCs/>
          <w:sz w:val="24"/>
          <w:szCs w:val="24"/>
        </w:rPr>
        <w:t>Phase 2</w:t>
      </w:r>
    </w:p>
    <w:p w14:paraId="165ACBC4" w14:textId="77777777" w:rsidR="007E1461" w:rsidRDefault="007E1461" w:rsidP="00FE0F5A">
      <w:pPr>
        <w:bidi w:val="0"/>
        <w:spacing w:before="60" w:after="60"/>
        <w:rPr>
          <w:rFonts w:ascii="Arial" w:hAnsi="Arial" w:cs="Arial"/>
          <w:color w:val="FF0000"/>
          <w:sz w:val="24"/>
          <w:szCs w:val="24"/>
        </w:rPr>
      </w:pPr>
      <w:r>
        <w:rPr>
          <w:rFonts w:asciiTheme="minorBidi" w:hAnsiTheme="minorBidi"/>
          <w:sz w:val="24"/>
          <w:szCs w:val="24"/>
        </w:rPr>
        <w:lastRenderedPageBreak/>
        <w:t xml:space="preserve">By </w:t>
      </w:r>
      <w:r>
        <w:rPr>
          <w:rFonts w:ascii="Arial" w:hAnsi="Arial" w:cs="Arial"/>
          <w:color w:val="FF0000"/>
          <w:sz w:val="24"/>
          <w:szCs w:val="24"/>
        </w:rPr>
        <w:t>20/02/2023</w:t>
      </w:r>
      <w:r>
        <w:rPr>
          <w:rFonts w:asciiTheme="minorBidi" w:hAnsiTheme="minorBidi"/>
          <w:sz w:val="24"/>
          <w:szCs w:val="24"/>
        </w:rPr>
        <w:t xml:space="preserve"> t</w:t>
      </w:r>
      <w:r w:rsidRPr="00174FA7">
        <w:rPr>
          <w:rFonts w:asciiTheme="minorBidi" w:hAnsiTheme="minorBidi"/>
          <w:sz w:val="24"/>
          <w:szCs w:val="24"/>
        </w:rPr>
        <w:t>he Israel Innovation Authority will invite selected Israeli companies to phase 2.</w:t>
      </w:r>
    </w:p>
    <w:p w14:paraId="3447DAE5" w14:textId="77777777" w:rsidR="007E1461" w:rsidRDefault="007E1461" w:rsidP="007E1461">
      <w:pPr>
        <w:bidi w:val="0"/>
        <w:spacing w:after="0"/>
        <w:rPr>
          <w:rFonts w:asciiTheme="minorBidi" w:hAnsiTheme="minorBidi"/>
          <w:color w:val="FF0000"/>
          <w:sz w:val="24"/>
          <w:szCs w:val="24"/>
          <w:rtl/>
        </w:rPr>
      </w:pPr>
      <w:r w:rsidRPr="00291980">
        <w:rPr>
          <w:rFonts w:asciiTheme="minorBidi" w:hAnsiTheme="minorBidi"/>
          <w:b/>
          <w:bCs/>
          <w:sz w:val="24"/>
          <w:szCs w:val="24"/>
        </w:rPr>
        <w:t xml:space="preserve">Deadline for </w:t>
      </w:r>
      <w:r>
        <w:rPr>
          <w:rFonts w:asciiTheme="minorBidi" w:hAnsiTheme="minorBidi"/>
          <w:b/>
          <w:bCs/>
          <w:sz w:val="24"/>
          <w:szCs w:val="24"/>
        </w:rPr>
        <w:t xml:space="preserve">full submissions: </w:t>
      </w:r>
      <w:r>
        <w:rPr>
          <w:rFonts w:asciiTheme="minorBidi" w:hAnsiTheme="minorBidi"/>
          <w:b/>
          <w:bCs/>
          <w:color w:val="FF0000"/>
          <w:sz w:val="24"/>
          <w:szCs w:val="24"/>
        </w:rPr>
        <w:t>21/06/202</w:t>
      </w:r>
      <w:bookmarkEnd w:id="1"/>
      <w:r>
        <w:rPr>
          <w:rFonts w:asciiTheme="minorBidi" w:hAnsiTheme="minorBidi"/>
          <w:b/>
          <w:bCs/>
          <w:color w:val="FF0000"/>
          <w:sz w:val="24"/>
          <w:szCs w:val="24"/>
        </w:rPr>
        <w:t>3</w:t>
      </w:r>
    </w:p>
    <w:p w14:paraId="43A561FA" w14:textId="77777777" w:rsidR="007E1461" w:rsidRDefault="007E1461" w:rsidP="00317BD9">
      <w:pPr>
        <w:bidi w:val="0"/>
        <w:spacing w:after="0"/>
        <w:jc w:val="both"/>
        <w:rPr>
          <w:rFonts w:asciiTheme="minorBidi" w:hAnsiTheme="minorBidi"/>
          <w:b/>
          <w:bCs/>
          <w:sz w:val="24"/>
          <w:szCs w:val="24"/>
        </w:rPr>
      </w:pPr>
    </w:p>
    <w:p w14:paraId="3AAC850B" w14:textId="77777777" w:rsidR="00317BD9" w:rsidRPr="00182C4D" w:rsidRDefault="00F72407" w:rsidP="007E1461">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piloting, testing (of different kinds; including </w:t>
      </w:r>
      <w:r w:rsidRPr="00182C4D">
        <w:rPr>
          <w:rFonts w:asciiTheme="minorBidi" w:hAnsiTheme="minorBidi"/>
          <w:sz w:val="24"/>
          <w:szCs w:val="24"/>
        </w:rPr>
        <w:t>in real-world conditions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validation, trials, performance verification</w:t>
      </w:r>
      <w:r w:rsidRPr="00182C4D">
        <w:rPr>
          <w:rFonts w:asciiTheme="minorBidi" w:hAnsiTheme="minorBidi"/>
          <w:sz w:val="24"/>
          <w:szCs w:val="24"/>
        </w:rPr>
        <w:t xml:space="preserve">, </w:t>
      </w:r>
      <w:r>
        <w:rPr>
          <w:rFonts w:asciiTheme="minorBidi" w:hAnsiTheme="minorBidi"/>
          <w:sz w:val="24"/>
          <w:szCs w:val="24"/>
        </w:rPr>
        <w:t xml:space="preserve">device iteration,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 R&amp;D activities needed for the pilot,</w:t>
      </w:r>
      <w:r w:rsidRPr="00182C4D">
        <w:rPr>
          <w:rFonts w:asciiTheme="minorBidi" w:hAnsiTheme="minorBidi"/>
          <w:sz w:val="24"/>
          <w:szCs w:val="24"/>
        </w:rPr>
        <w:t xml:space="preserve"> </w:t>
      </w:r>
      <w:r>
        <w:rPr>
          <w:rFonts w:asciiTheme="minorBidi" w:hAnsiTheme="minorBidi"/>
          <w:sz w:val="24"/>
          <w:szCs w:val="24"/>
        </w:rPr>
        <w:t>o</w:t>
      </w:r>
      <w:r w:rsidRPr="00A46A1D">
        <w:rPr>
          <w:rFonts w:asciiTheme="minorBidi" w:hAnsiTheme="minorBidi"/>
          <w:sz w:val="24"/>
          <w:szCs w:val="24"/>
          <w:lang w:val="de-DE"/>
        </w:rPr>
        <w:t>ptimizing the clinical use of a given technology/product, identifying the parameters of the product/technology and potential use cases</w:t>
      </w:r>
      <w:r>
        <w:rPr>
          <w:rFonts w:asciiTheme="minorBidi" w:hAnsiTheme="minorBidi"/>
          <w:sz w:val="24"/>
          <w:szCs w:val="24"/>
          <w:lang w:val="de-DE"/>
        </w:rPr>
        <w:t>,</w:t>
      </w:r>
      <w:r w:rsidRPr="00182C4D">
        <w:rPr>
          <w:rFonts w:asciiTheme="minorBidi" w:hAnsiTheme="minorBidi"/>
          <w:sz w:val="24"/>
          <w:szCs w:val="24"/>
        </w:rPr>
        <w:t xml:space="preserve"> </w:t>
      </w:r>
      <w:r>
        <w:rPr>
          <w:rFonts w:asciiTheme="minorBidi" w:hAnsiTheme="minorBidi"/>
          <w:sz w:val="24"/>
          <w:szCs w:val="24"/>
        </w:rPr>
        <w:t xml:space="preserve">optimizing user interfaces, </w:t>
      </w:r>
      <w:r w:rsidRPr="00182C4D">
        <w:rPr>
          <w:rFonts w:asciiTheme="minorBidi" w:hAnsiTheme="minorBidi"/>
          <w:sz w:val="24"/>
          <w:szCs w:val="24"/>
        </w:rPr>
        <w:t>etc.</w:t>
      </w:r>
    </w:p>
    <w:p w14:paraId="0778CCF1" w14:textId="77777777" w:rsidR="00F673E4" w:rsidRDefault="00F673E4" w:rsidP="007B1307">
      <w:pPr>
        <w:bidi w:val="0"/>
        <w:spacing w:after="0"/>
        <w:jc w:val="both"/>
        <w:rPr>
          <w:rFonts w:asciiTheme="minorBidi" w:hAnsiTheme="minorBidi"/>
          <w:b/>
          <w:bCs/>
          <w:sz w:val="24"/>
          <w:szCs w:val="24"/>
        </w:rPr>
      </w:pPr>
    </w:p>
    <w:p w14:paraId="405AFA24" w14:textId="7FB8A55E" w:rsidR="00580BF1" w:rsidRPr="00F673E4" w:rsidRDefault="00F72407" w:rsidP="009A5A35">
      <w:pPr>
        <w:bidi w:val="0"/>
        <w:spacing w:after="0"/>
        <w:jc w:val="both"/>
        <w:rPr>
          <w:rFonts w:asciiTheme="minorBidi" w:hAnsiTheme="minorBidi"/>
          <w:b/>
          <w:bCs/>
          <w:sz w:val="24"/>
          <w:szCs w:val="24"/>
        </w:rPr>
      </w:pPr>
      <w:bookmarkStart w:id="3" w:name="_Hlk36465402"/>
      <w:r>
        <w:rPr>
          <w:rFonts w:asciiTheme="minorBidi" w:hAnsiTheme="minorBidi"/>
          <w:b/>
          <w:bCs/>
          <w:sz w:val="24"/>
          <w:szCs w:val="24"/>
        </w:rPr>
        <w:t xml:space="preserve">What support do the </w:t>
      </w:r>
      <w:bookmarkStart w:id="4" w:name="_Hlk113439816"/>
      <w:r w:rsidR="001B7915" w:rsidRPr="00875029">
        <w:rPr>
          <w:rFonts w:asciiTheme="minorBidi" w:hAnsiTheme="minorBidi"/>
          <w:b/>
          <w:bCs/>
          <w:sz w:val="24"/>
          <w:szCs w:val="24"/>
        </w:rPr>
        <w:t>Israel Innovation Authority</w:t>
      </w:r>
      <w:bookmarkEnd w:id="4"/>
      <w:r w:rsidR="001B7915" w:rsidRPr="00875029">
        <w:rPr>
          <w:rFonts w:asciiTheme="minorBidi" w:hAnsiTheme="minorBidi"/>
          <w:b/>
          <w:bCs/>
          <w:sz w:val="24"/>
          <w:szCs w:val="24"/>
        </w:rPr>
        <w:t xml:space="preserve"> </w:t>
      </w:r>
      <w:r>
        <w:rPr>
          <w:rFonts w:asciiTheme="minorBidi" w:hAnsiTheme="minorBidi"/>
          <w:b/>
          <w:bCs/>
          <w:sz w:val="24"/>
          <w:szCs w:val="24"/>
        </w:rPr>
        <w:t>and HHC offer?</w:t>
      </w:r>
    </w:p>
    <w:p w14:paraId="2AC85418" w14:textId="1F8C614E" w:rsidR="001B7915" w:rsidRPr="001B7915" w:rsidRDefault="00F72407" w:rsidP="00FF2F57">
      <w:pPr>
        <w:bidi w:val="0"/>
        <w:spacing w:after="0"/>
        <w:jc w:val="both"/>
        <w:rPr>
          <w:rFonts w:asciiTheme="minorBidi" w:hAnsiTheme="minorBidi"/>
          <w:b/>
          <w:bCs/>
          <w:sz w:val="24"/>
          <w:szCs w:val="24"/>
          <w:lang w:val="de-DE"/>
        </w:rPr>
      </w:pPr>
      <w:r w:rsidRPr="00580BF1">
        <w:rPr>
          <w:rFonts w:asciiTheme="minorBidi" w:hAnsiTheme="minorBidi"/>
          <w:sz w:val="24"/>
          <w:szCs w:val="24"/>
        </w:rPr>
        <w:t xml:space="preserve">Successful </w:t>
      </w:r>
      <w:r w:rsidR="00CA7AD7">
        <w:rPr>
          <w:rFonts w:asciiTheme="minorBidi" w:hAnsiTheme="minorBidi"/>
          <w:sz w:val="24"/>
          <w:szCs w:val="24"/>
        </w:rPr>
        <w:t xml:space="preserve">Israeli </w:t>
      </w:r>
      <w:r w:rsidRPr="00580BF1">
        <w:rPr>
          <w:rFonts w:asciiTheme="minorBidi" w:hAnsiTheme="minorBidi"/>
          <w:sz w:val="24"/>
          <w:szCs w:val="24"/>
        </w:rPr>
        <w:t xml:space="preserve">applicant companies will receive funding from the </w:t>
      </w:r>
      <w:r w:rsidR="00FF2F57">
        <w:rPr>
          <w:rFonts w:asciiTheme="minorBidi" w:hAnsiTheme="minorBidi"/>
          <w:sz w:val="24"/>
          <w:szCs w:val="24"/>
        </w:rPr>
        <w:t xml:space="preserve">Israel Innovation Authority. </w:t>
      </w:r>
      <w:bookmarkStart w:id="5" w:name="_Hlk113441315"/>
      <w:r w:rsidR="001B7915" w:rsidRPr="001B7915">
        <w:rPr>
          <w:rFonts w:asciiTheme="minorBidi" w:hAnsiTheme="minorBidi"/>
          <w:sz w:val="24"/>
          <w:szCs w:val="24"/>
          <w:lang w:val="de-DE"/>
        </w:rPr>
        <w:t xml:space="preserve">The Israel Innovation Authority can support R&amp;D performing companies, registered and operating in Israel, with a grant of up to 50% of the approved R&amp;D and Pilot Expenses Budget, according to its regulations and procedures. </w:t>
      </w:r>
      <w:r w:rsidR="001B7915" w:rsidRPr="001B7915">
        <w:rPr>
          <w:rFonts w:asciiTheme="minorBidi" w:hAnsiTheme="minorBidi"/>
          <w:sz w:val="24"/>
          <w:szCs w:val="24"/>
        </w:rPr>
        <w:t xml:space="preserve">The Israeli companies must follow Israel Innovation Authority's </w:t>
      </w:r>
      <w:bookmarkStart w:id="6" w:name="_Hlk113439392"/>
      <w:r w:rsidR="001B7915" w:rsidRPr="001B7915">
        <w:rPr>
          <w:rFonts w:asciiTheme="minorBidi" w:hAnsiTheme="minorBidi"/>
          <w:sz w:val="24"/>
          <w:szCs w:val="24"/>
        </w:rPr>
        <w:t>rules and regulations, as described in the Hebrew website:</w:t>
      </w:r>
      <w:r w:rsidR="001B7915" w:rsidRPr="001B7915">
        <w:rPr>
          <w:rFonts w:asciiTheme="minorBidi" w:hAnsiTheme="minorBidi"/>
          <w:b/>
          <w:bCs/>
          <w:sz w:val="24"/>
          <w:szCs w:val="24"/>
        </w:rPr>
        <w:t xml:space="preserve"> </w:t>
      </w:r>
      <w:hyperlink r:id="rId25" w:history="1">
        <w:r w:rsidR="001B7915" w:rsidRPr="00755F08">
          <w:rPr>
            <w:rStyle w:val="Hyperlink"/>
            <w:rFonts w:asciiTheme="minorBidi" w:hAnsiTheme="minorBidi"/>
            <w:b/>
            <w:bCs/>
            <w:sz w:val="24"/>
            <w:szCs w:val="24"/>
          </w:rPr>
          <w:t>https://innovationisrael.org.il/international/rnd</w:t>
        </w:r>
      </w:hyperlink>
      <w:bookmarkEnd w:id="6"/>
    </w:p>
    <w:bookmarkEnd w:id="5"/>
    <w:p w14:paraId="13112839" w14:textId="0BBD0C2F" w:rsidR="003726CC" w:rsidRDefault="003726CC" w:rsidP="001B7915">
      <w:pPr>
        <w:bidi w:val="0"/>
        <w:spacing w:after="0"/>
        <w:jc w:val="both"/>
        <w:rPr>
          <w:rFonts w:asciiTheme="minorBidi" w:hAnsiTheme="minorBidi"/>
          <w:sz w:val="24"/>
          <w:szCs w:val="24"/>
        </w:rPr>
      </w:pPr>
    </w:p>
    <w:p w14:paraId="2E681A04" w14:textId="7282491B" w:rsidR="00FF2F57" w:rsidRDefault="00FF2F57" w:rsidP="00FF2F57">
      <w:pPr>
        <w:bidi w:val="0"/>
        <w:spacing w:after="0"/>
        <w:jc w:val="both"/>
        <w:rPr>
          <w:rFonts w:asciiTheme="minorBidi" w:hAnsiTheme="minorBidi"/>
          <w:sz w:val="24"/>
          <w:szCs w:val="24"/>
        </w:rPr>
      </w:pPr>
      <w:r w:rsidRPr="00266553">
        <w:rPr>
          <w:rFonts w:asciiTheme="minorBidi" w:hAnsiTheme="minorBidi"/>
          <w:sz w:val="24"/>
          <w:szCs w:val="24"/>
        </w:rPr>
        <w:t xml:space="preserve">When a project eventually results in sales of a product, service, or process, the financial support </w:t>
      </w:r>
      <w:proofErr w:type="gramStart"/>
      <w:r w:rsidRPr="00266553">
        <w:rPr>
          <w:rFonts w:asciiTheme="minorBidi" w:hAnsiTheme="minorBidi"/>
          <w:sz w:val="24"/>
          <w:szCs w:val="24"/>
        </w:rPr>
        <w:t>must be repaid</w:t>
      </w:r>
      <w:proofErr w:type="gramEnd"/>
      <w:r w:rsidRPr="00266553">
        <w:rPr>
          <w:rFonts w:asciiTheme="minorBidi" w:hAnsiTheme="minorBidi"/>
          <w:sz w:val="24"/>
          <w:szCs w:val="24"/>
        </w:rPr>
        <w:t xml:space="preserve"> in royalties to the </w:t>
      </w:r>
      <w:r w:rsidRPr="00266553">
        <w:rPr>
          <w:rFonts w:asciiTheme="minorBidi" w:hAnsiTheme="minorBidi"/>
          <w:i/>
          <w:iCs/>
          <w:sz w:val="24"/>
          <w:szCs w:val="24"/>
        </w:rPr>
        <w:t>Israel Innovation Authority</w:t>
      </w:r>
      <w:r w:rsidRPr="00266553">
        <w:rPr>
          <w:rFonts w:asciiTheme="minorBidi" w:hAnsiTheme="minorBidi"/>
          <w:sz w:val="24"/>
          <w:szCs w:val="24"/>
        </w:rPr>
        <w:t xml:space="preserve"> according to its regulations. In general, royalties </w:t>
      </w:r>
      <w:proofErr w:type="gramStart"/>
      <w:r w:rsidRPr="00266553">
        <w:rPr>
          <w:rFonts w:asciiTheme="minorBidi" w:hAnsiTheme="minorBidi"/>
          <w:sz w:val="24"/>
          <w:szCs w:val="24"/>
        </w:rPr>
        <w:t>are paid</w:t>
      </w:r>
      <w:proofErr w:type="gramEnd"/>
      <w:r w:rsidRPr="00266553">
        <w:rPr>
          <w:rFonts w:asciiTheme="minorBidi" w:hAnsiTheme="minorBidi"/>
          <w:sz w:val="24"/>
          <w:szCs w:val="24"/>
        </w:rPr>
        <w:t xml:space="preserve">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23F49955" w14:textId="77777777" w:rsidR="00FF2F57" w:rsidRPr="00DA0D2F" w:rsidRDefault="00FF2F57" w:rsidP="00FF2F57">
      <w:pPr>
        <w:bidi w:val="0"/>
        <w:jc w:val="both"/>
        <w:rPr>
          <w:rFonts w:asciiTheme="minorBidi" w:hAnsiTheme="minorBidi"/>
          <w:sz w:val="8"/>
          <w:szCs w:val="8"/>
        </w:rPr>
      </w:pPr>
    </w:p>
    <w:p w14:paraId="0703342B" w14:textId="032E580D" w:rsidR="00FF2F57" w:rsidRDefault="00FF2F57" w:rsidP="00FF2F57">
      <w:pPr>
        <w:bidi w:val="0"/>
        <w:jc w:val="both"/>
        <w:rPr>
          <w:rFonts w:asciiTheme="minorBidi" w:hAnsiTheme="minorBidi"/>
          <w:sz w:val="24"/>
          <w:szCs w:val="24"/>
        </w:rPr>
      </w:pPr>
      <w:r>
        <w:rPr>
          <w:rFonts w:asciiTheme="minorBidi" w:hAnsiTheme="minorBidi"/>
          <w:sz w:val="24"/>
          <w:szCs w:val="24"/>
        </w:rPr>
        <w:t>HHC</w:t>
      </w:r>
      <w:r w:rsidRPr="001A5B8E">
        <w:rPr>
          <w:rFonts w:asciiTheme="minorBidi" w:hAnsiTheme="minorBidi"/>
          <w:sz w:val="24"/>
          <w:szCs w:val="24"/>
        </w:rPr>
        <w:t xml:space="preserve"> would </w:t>
      </w:r>
      <w:r>
        <w:rPr>
          <w:rFonts w:asciiTheme="minorBidi" w:hAnsiTheme="minorBidi"/>
          <w:sz w:val="24"/>
          <w:szCs w:val="24"/>
        </w:rPr>
        <w:t>provi</w:t>
      </w:r>
      <w:r w:rsidRPr="001A5B8E">
        <w:rPr>
          <w:rFonts w:asciiTheme="minorBidi" w:hAnsiTheme="minorBidi"/>
          <w:sz w:val="24"/>
          <w:szCs w:val="24"/>
        </w:rPr>
        <w:t>d</w:t>
      </w:r>
      <w:r>
        <w:rPr>
          <w:rFonts w:asciiTheme="minorBidi" w:hAnsiTheme="minorBidi"/>
          <w:sz w:val="24"/>
          <w:szCs w:val="24"/>
        </w:rPr>
        <w:t>e</w:t>
      </w:r>
      <w:r w:rsidRPr="001A5B8E">
        <w:rPr>
          <w:rFonts w:asciiTheme="minorBidi" w:hAnsiTheme="minorBidi"/>
          <w:sz w:val="24"/>
          <w:szCs w:val="24"/>
        </w:rPr>
        <w:t xml:space="preserve"> assistance for the project</w:t>
      </w:r>
      <w:r>
        <w:rPr>
          <w:rFonts w:asciiTheme="minorBidi" w:hAnsiTheme="minorBidi"/>
          <w:sz w:val="24"/>
          <w:szCs w:val="24"/>
        </w:rPr>
        <w:t xml:space="preserve"> and make it</w:t>
      </w:r>
      <w:r w:rsidRPr="001A5B8E">
        <w:rPr>
          <w:rFonts w:asciiTheme="minorBidi" w:hAnsiTheme="minorBidi"/>
          <w:sz w:val="24"/>
          <w:szCs w:val="24"/>
        </w:rPr>
        <w:t xml:space="preserve"> accessible</w:t>
      </w:r>
      <w:r>
        <w:rPr>
          <w:rFonts w:asciiTheme="minorBidi" w:hAnsiTheme="minorBidi"/>
          <w:sz w:val="24"/>
          <w:szCs w:val="24"/>
        </w:rPr>
        <w:t xml:space="preserve"> through an applicable agreement with the selected Israeli companies</w:t>
      </w:r>
      <w:r w:rsidRPr="001A5B8E">
        <w:rPr>
          <w:rFonts w:asciiTheme="minorBidi" w:hAnsiTheme="minorBidi"/>
          <w:sz w:val="24"/>
          <w:szCs w:val="24"/>
        </w:rPr>
        <w:t xml:space="preserve">. </w:t>
      </w:r>
      <w:r>
        <w:rPr>
          <w:rFonts w:asciiTheme="minorBidi" w:hAnsiTheme="minorBidi"/>
          <w:sz w:val="24"/>
          <w:szCs w:val="24"/>
        </w:rPr>
        <w:t xml:space="preserve">In the case of a pilot project, where no IP </w:t>
      </w:r>
      <w:proofErr w:type="gramStart"/>
      <w:r>
        <w:rPr>
          <w:rFonts w:asciiTheme="minorBidi" w:hAnsiTheme="minorBidi"/>
          <w:sz w:val="24"/>
          <w:szCs w:val="24"/>
        </w:rPr>
        <w:t>is shared</w:t>
      </w:r>
      <w:proofErr w:type="gramEnd"/>
      <w:r>
        <w:rPr>
          <w:rFonts w:asciiTheme="minorBidi" w:hAnsiTheme="minorBidi"/>
          <w:sz w:val="24"/>
          <w:szCs w:val="24"/>
        </w:rPr>
        <w:t xml:space="preserve">, up to 10% of the project budget could be used to pay HHC for its services. In the case of a joint R&amp;D project, where IP </w:t>
      </w:r>
      <w:proofErr w:type="gramStart"/>
      <w:r>
        <w:rPr>
          <w:rFonts w:asciiTheme="minorBidi" w:hAnsiTheme="minorBidi"/>
          <w:sz w:val="24"/>
          <w:szCs w:val="24"/>
        </w:rPr>
        <w:t>is shared</w:t>
      </w:r>
      <w:proofErr w:type="gramEnd"/>
      <w:r>
        <w:rPr>
          <w:rFonts w:asciiTheme="minorBidi" w:hAnsiTheme="minorBidi"/>
          <w:sz w:val="24"/>
          <w:szCs w:val="24"/>
        </w:rPr>
        <w:t>, the costs of HHC</w:t>
      </w:r>
      <w:r w:rsidRPr="001A5B8E">
        <w:rPr>
          <w:rFonts w:asciiTheme="minorBidi" w:hAnsiTheme="minorBidi"/>
          <w:sz w:val="24"/>
          <w:szCs w:val="24"/>
        </w:rPr>
        <w:t xml:space="preserve"> could not be funded by </w:t>
      </w:r>
      <w:r>
        <w:rPr>
          <w:rFonts w:asciiTheme="minorBidi" w:hAnsiTheme="minorBidi"/>
          <w:sz w:val="24"/>
          <w:szCs w:val="24"/>
        </w:rPr>
        <w:t xml:space="preserve">the IIA. </w:t>
      </w:r>
    </w:p>
    <w:p w14:paraId="311C38F6" w14:textId="3C489756" w:rsidR="001A5B8E" w:rsidRPr="009B3E72" w:rsidRDefault="00F72407" w:rsidP="00FF2F57">
      <w:pPr>
        <w:bidi w:val="0"/>
        <w:spacing w:after="0"/>
        <w:jc w:val="both"/>
        <w:rPr>
          <w:rFonts w:asciiTheme="minorBidi" w:hAnsiTheme="minorBidi"/>
        </w:rPr>
      </w:pPr>
      <w:r>
        <w:rPr>
          <w:rFonts w:asciiTheme="minorBidi" w:hAnsiTheme="minorBidi"/>
          <w:sz w:val="24"/>
          <w:szCs w:val="24"/>
        </w:rPr>
        <w:t>HHC</w:t>
      </w:r>
      <w:r w:rsidRPr="00580BF1">
        <w:rPr>
          <w:rFonts w:asciiTheme="minorBidi" w:hAnsiTheme="minorBidi"/>
          <w:sz w:val="24"/>
          <w:szCs w:val="24"/>
        </w:rPr>
        <w:t xml:space="preserve"> </w:t>
      </w:r>
      <w:r w:rsidR="001B7915">
        <w:rPr>
          <w:rFonts w:asciiTheme="minorBidi" w:hAnsiTheme="minorBidi"/>
          <w:sz w:val="24"/>
          <w:szCs w:val="24"/>
        </w:rPr>
        <w:t>may</w:t>
      </w:r>
      <w:r w:rsidR="001B7915" w:rsidRPr="00291980">
        <w:rPr>
          <w:rFonts w:asciiTheme="minorBidi" w:hAnsiTheme="minorBidi"/>
          <w:sz w:val="24"/>
          <w:szCs w:val="24"/>
        </w:rPr>
        <w:t xml:space="preserve"> </w:t>
      </w:r>
      <w:r w:rsidR="00D30477" w:rsidRPr="00580BF1">
        <w:rPr>
          <w:rFonts w:asciiTheme="minorBidi" w:hAnsiTheme="minorBidi"/>
          <w:sz w:val="24"/>
          <w:szCs w:val="24"/>
        </w:rPr>
        <w:t>provide in</w:t>
      </w:r>
      <w:r>
        <w:rPr>
          <w:rFonts w:asciiTheme="minorBidi" w:hAnsiTheme="minorBidi"/>
          <w:sz w:val="24"/>
          <w:szCs w:val="24"/>
        </w:rPr>
        <w:t>-</w:t>
      </w:r>
      <w:r w:rsidR="00D30477" w:rsidRPr="00580BF1">
        <w:rPr>
          <w:rFonts w:asciiTheme="minorBidi" w:hAnsiTheme="minorBidi"/>
          <w:sz w:val="24"/>
          <w:szCs w:val="24"/>
        </w:rPr>
        <w:t>kind services, expertise</w:t>
      </w:r>
      <w:r w:rsidR="009A7B19">
        <w:rPr>
          <w:rFonts w:asciiTheme="minorBidi" w:hAnsiTheme="minorBidi"/>
          <w:sz w:val="24"/>
          <w:szCs w:val="24"/>
        </w:rPr>
        <w:t>,</w:t>
      </w:r>
      <w:r w:rsidR="00D30477" w:rsidRPr="00580BF1">
        <w:rPr>
          <w:rFonts w:asciiTheme="minorBidi" w:hAnsiTheme="minorBidi"/>
          <w:sz w:val="24"/>
          <w:szCs w:val="24"/>
        </w:rPr>
        <w:t xml:space="preserve"> and/or use of facilities. </w:t>
      </w:r>
      <w:r w:rsidRPr="009B3E72">
        <w:rPr>
          <w:rFonts w:asciiTheme="minorBidi" w:hAnsiTheme="minorBidi"/>
          <w:sz w:val="24"/>
          <w:szCs w:val="24"/>
        </w:rPr>
        <w:t>Examples for such in-kind support can include</w:t>
      </w:r>
      <w:bookmarkStart w:id="7" w:name="_Hlk113441332"/>
      <w:r w:rsidR="001B7915">
        <w:rPr>
          <w:rStyle w:val="af4"/>
          <w:rFonts w:cstheme="minorHAnsi"/>
        </w:rPr>
        <w:footnoteReference w:id="1"/>
      </w:r>
      <w:r w:rsidRPr="009B3E72">
        <w:rPr>
          <w:rFonts w:asciiTheme="minorBidi" w:hAnsiTheme="minorBidi"/>
          <w:sz w:val="24"/>
          <w:szCs w:val="24"/>
        </w:rPr>
        <w:t xml:space="preserve">: </w:t>
      </w:r>
      <w:bookmarkEnd w:id="7"/>
    </w:p>
    <w:bookmarkEnd w:id="3"/>
    <w:p w14:paraId="22C1FD86" w14:textId="77777777" w:rsidR="009B3E72" w:rsidRPr="00081150" w:rsidRDefault="00F72407" w:rsidP="009A5A35">
      <w:pPr>
        <w:pStyle w:val="a5"/>
        <w:numPr>
          <w:ilvl w:val="0"/>
          <w:numId w:val="15"/>
        </w:numPr>
        <w:bidi w:val="0"/>
        <w:spacing w:after="0" w:line="240" w:lineRule="auto"/>
        <w:jc w:val="both"/>
        <w:rPr>
          <w:rFonts w:asciiTheme="minorBidi" w:hAnsiTheme="minorBidi"/>
          <w:b/>
          <w:sz w:val="24"/>
          <w:szCs w:val="24"/>
        </w:rPr>
      </w:pPr>
      <w:r w:rsidRPr="00081150">
        <w:rPr>
          <w:rFonts w:asciiTheme="minorBidi" w:hAnsiTheme="minorBidi"/>
          <w:sz w:val="24"/>
          <w:szCs w:val="24"/>
        </w:rPr>
        <w:t>Internal champion</w:t>
      </w:r>
      <w:r w:rsidR="00E01610">
        <w:rPr>
          <w:rFonts w:asciiTheme="minorBidi" w:hAnsiTheme="minorBidi"/>
          <w:sz w:val="24"/>
          <w:szCs w:val="24"/>
        </w:rPr>
        <w:t>s</w:t>
      </w:r>
      <w:r w:rsidRPr="00081150">
        <w:rPr>
          <w:rFonts w:asciiTheme="minorBidi" w:hAnsiTheme="minorBidi"/>
          <w:sz w:val="24"/>
          <w:szCs w:val="24"/>
        </w:rPr>
        <w:t xml:space="preserve"> and mentors to </w:t>
      </w:r>
      <w:r w:rsidRPr="00081150">
        <w:rPr>
          <w:rFonts w:asciiTheme="minorBidi" w:hAnsiTheme="minorBidi"/>
          <w:b/>
          <w:sz w:val="24"/>
          <w:szCs w:val="24"/>
        </w:rPr>
        <w:t>co-develop</w:t>
      </w:r>
      <w:r w:rsidRPr="00081150">
        <w:rPr>
          <w:rFonts w:asciiTheme="minorBidi" w:hAnsiTheme="minorBidi"/>
          <w:sz w:val="24"/>
          <w:szCs w:val="24"/>
        </w:rPr>
        <w:t xml:space="preserve"> and identify the parameters of the product/technology and potential use cases</w:t>
      </w:r>
      <w:r>
        <w:rPr>
          <w:rFonts w:asciiTheme="minorBidi" w:hAnsiTheme="minorBidi"/>
          <w:sz w:val="24"/>
          <w:szCs w:val="24"/>
        </w:rPr>
        <w:t>;</w:t>
      </w:r>
    </w:p>
    <w:p w14:paraId="0727D473" w14:textId="77777777" w:rsidR="00F022C3" w:rsidRPr="0078076F" w:rsidRDefault="00F72407" w:rsidP="009A5A35">
      <w:pPr>
        <w:pStyle w:val="a5"/>
        <w:numPr>
          <w:ilvl w:val="0"/>
          <w:numId w:val="15"/>
        </w:numPr>
        <w:bidi w:val="0"/>
        <w:spacing w:after="0" w:line="240" w:lineRule="auto"/>
        <w:jc w:val="both"/>
        <w:rPr>
          <w:rFonts w:asciiTheme="minorBidi" w:hAnsiTheme="minorBidi"/>
          <w:b/>
          <w:sz w:val="24"/>
          <w:szCs w:val="24"/>
        </w:rPr>
      </w:pPr>
      <w:r>
        <w:rPr>
          <w:rFonts w:asciiTheme="minorBidi" w:hAnsiTheme="minorBidi"/>
          <w:b/>
          <w:sz w:val="24"/>
          <w:szCs w:val="24"/>
        </w:rPr>
        <w:lastRenderedPageBreak/>
        <w:t>Assistance with t</w:t>
      </w:r>
      <w:r w:rsidRPr="0078076F">
        <w:rPr>
          <w:rFonts w:asciiTheme="minorBidi" w:hAnsiTheme="minorBidi"/>
          <w:b/>
          <w:sz w:val="24"/>
          <w:szCs w:val="24"/>
        </w:rPr>
        <w:t>est</w:t>
      </w:r>
      <w:r>
        <w:rPr>
          <w:rFonts w:asciiTheme="minorBidi" w:hAnsiTheme="minorBidi"/>
          <w:b/>
          <w:sz w:val="24"/>
          <w:szCs w:val="24"/>
        </w:rPr>
        <w:t>ing</w:t>
      </w:r>
      <w:r w:rsidR="003726CC">
        <w:rPr>
          <w:rFonts w:asciiTheme="minorBidi" w:hAnsiTheme="minorBidi"/>
          <w:b/>
          <w:sz w:val="24"/>
          <w:szCs w:val="24"/>
        </w:rPr>
        <w:t xml:space="preserve">, </w:t>
      </w:r>
      <w:r>
        <w:rPr>
          <w:rFonts w:asciiTheme="minorBidi" w:hAnsiTheme="minorBidi"/>
          <w:b/>
          <w:sz w:val="24"/>
          <w:szCs w:val="24"/>
        </w:rPr>
        <w:t>validatin</w:t>
      </w:r>
      <w:r w:rsidR="003726CC">
        <w:rPr>
          <w:rFonts w:asciiTheme="minorBidi" w:hAnsiTheme="minorBidi"/>
          <w:b/>
          <w:sz w:val="24"/>
          <w:szCs w:val="24"/>
        </w:rPr>
        <w:t xml:space="preserve">g and creating </w:t>
      </w:r>
      <w:r w:rsidRPr="0078076F">
        <w:rPr>
          <w:rFonts w:asciiTheme="minorBidi" w:hAnsiTheme="minorBidi"/>
          <w:b/>
          <w:sz w:val="24"/>
          <w:szCs w:val="24"/>
        </w:rPr>
        <w:t>efficient process</w:t>
      </w:r>
      <w:r>
        <w:rPr>
          <w:rFonts w:asciiTheme="minorBidi" w:hAnsiTheme="minorBidi"/>
          <w:b/>
          <w:sz w:val="24"/>
          <w:szCs w:val="24"/>
        </w:rPr>
        <w:t>es</w:t>
      </w:r>
      <w:r w:rsidRPr="0078076F">
        <w:rPr>
          <w:rFonts w:asciiTheme="minorBidi" w:hAnsiTheme="minorBidi"/>
          <w:sz w:val="24"/>
          <w:szCs w:val="24"/>
        </w:rPr>
        <w:t xml:space="preserve"> for Israeli companies to test their technologies, products, services</w:t>
      </w:r>
      <w:r w:rsidR="009A7B19">
        <w:rPr>
          <w:rFonts w:asciiTheme="minorBidi" w:hAnsiTheme="minorBidi"/>
          <w:sz w:val="24"/>
          <w:szCs w:val="24"/>
        </w:rPr>
        <w:t>,</w:t>
      </w:r>
      <w:r w:rsidRPr="0078076F">
        <w:rPr>
          <w:rFonts w:asciiTheme="minorBidi" w:hAnsiTheme="minorBidi"/>
          <w:sz w:val="24"/>
          <w:szCs w:val="24"/>
        </w:rPr>
        <w:t xml:space="preserve"> and devices in a real-world living laboratory of a top US health care system;</w:t>
      </w:r>
    </w:p>
    <w:p w14:paraId="1E0E004B" w14:textId="77777777" w:rsidR="00E01610" w:rsidRPr="00580BF1" w:rsidRDefault="00F72407" w:rsidP="009A5A35">
      <w:pPr>
        <w:pStyle w:val="a5"/>
        <w:numPr>
          <w:ilvl w:val="0"/>
          <w:numId w:val="9"/>
        </w:numPr>
        <w:bidi w:val="0"/>
        <w:spacing w:after="0" w:line="240" w:lineRule="auto"/>
        <w:jc w:val="both"/>
        <w:rPr>
          <w:rFonts w:asciiTheme="minorBidi" w:hAnsiTheme="minorBidi"/>
          <w:b/>
          <w:sz w:val="24"/>
          <w:szCs w:val="24"/>
        </w:rPr>
      </w:pPr>
      <w:r w:rsidRPr="00580BF1">
        <w:rPr>
          <w:rFonts w:asciiTheme="minorBidi" w:hAnsiTheme="minorBidi"/>
          <w:b/>
          <w:sz w:val="24"/>
          <w:szCs w:val="24"/>
        </w:rPr>
        <w:t xml:space="preserve">Access to </w:t>
      </w:r>
      <w:r>
        <w:rPr>
          <w:rFonts w:asciiTheme="minorBidi" w:hAnsiTheme="minorBidi"/>
          <w:b/>
          <w:sz w:val="24"/>
          <w:szCs w:val="24"/>
        </w:rPr>
        <w:t>HHC’s</w:t>
      </w:r>
      <w:r w:rsidRPr="00580BF1">
        <w:rPr>
          <w:rFonts w:asciiTheme="minorBidi" w:hAnsiTheme="minorBidi"/>
          <w:b/>
          <w:sz w:val="24"/>
          <w:szCs w:val="24"/>
        </w:rPr>
        <w:t xml:space="preserve"> clinical, administrative and leadership staff</w:t>
      </w:r>
      <w:r w:rsidRPr="00580BF1">
        <w:rPr>
          <w:rFonts w:asciiTheme="minorBidi" w:hAnsiTheme="minorBidi"/>
          <w:sz w:val="24"/>
          <w:szCs w:val="24"/>
        </w:rPr>
        <w:t>, across a variety of care settings</w:t>
      </w:r>
      <w:r>
        <w:rPr>
          <w:rFonts w:asciiTheme="minorBidi" w:hAnsiTheme="minorBidi"/>
          <w:sz w:val="24"/>
          <w:szCs w:val="24"/>
        </w:rPr>
        <w:t xml:space="preserve"> (</w:t>
      </w:r>
      <w:r w:rsidRPr="00580BF1">
        <w:rPr>
          <w:rFonts w:asciiTheme="minorBidi" w:hAnsiTheme="minorBidi"/>
          <w:sz w:val="24"/>
          <w:szCs w:val="24"/>
        </w:rPr>
        <w:t xml:space="preserve">i.e. inpatient, outpatient, ambulatory, urgent care, rehabilitation, </w:t>
      </w:r>
      <w:r>
        <w:rPr>
          <w:rFonts w:asciiTheme="minorBidi" w:hAnsiTheme="minorBidi"/>
          <w:sz w:val="24"/>
          <w:szCs w:val="24"/>
        </w:rPr>
        <w:t>home care, etc.);</w:t>
      </w:r>
    </w:p>
    <w:p w14:paraId="1A2DFFC9" w14:textId="77777777" w:rsidR="00E01610" w:rsidRPr="00580BF1" w:rsidRDefault="00F72407" w:rsidP="009A5A35">
      <w:pPr>
        <w:pStyle w:val="a5"/>
        <w:numPr>
          <w:ilvl w:val="0"/>
          <w:numId w:val="9"/>
        </w:numPr>
        <w:bidi w:val="0"/>
        <w:spacing w:after="0" w:line="240" w:lineRule="auto"/>
        <w:jc w:val="both"/>
        <w:rPr>
          <w:rFonts w:asciiTheme="minorBidi" w:hAnsiTheme="minorBidi"/>
          <w:sz w:val="24"/>
          <w:szCs w:val="24"/>
        </w:rPr>
      </w:pPr>
      <w:r w:rsidRPr="00580BF1">
        <w:rPr>
          <w:rFonts w:asciiTheme="minorBidi" w:hAnsiTheme="minorBidi"/>
          <w:sz w:val="24"/>
          <w:szCs w:val="24"/>
        </w:rPr>
        <w:t xml:space="preserve">Opportunity to </w:t>
      </w:r>
      <w:r w:rsidRPr="00580BF1">
        <w:rPr>
          <w:rFonts w:asciiTheme="minorBidi" w:hAnsiTheme="minorBidi"/>
          <w:b/>
          <w:sz w:val="24"/>
          <w:szCs w:val="24"/>
        </w:rPr>
        <w:t>generate peer-reviewed scientific data</w:t>
      </w:r>
      <w:r w:rsidRPr="00580BF1">
        <w:rPr>
          <w:rFonts w:asciiTheme="minorBidi" w:hAnsiTheme="minorBidi"/>
          <w:sz w:val="24"/>
          <w:szCs w:val="24"/>
        </w:rPr>
        <w:t xml:space="preserve"> to validate </w:t>
      </w:r>
      <w:r w:rsidR="009A7B19">
        <w:rPr>
          <w:rFonts w:asciiTheme="minorBidi" w:hAnsiTheme="minorBidi"/>
          <w:sz w:val="24"/>
          <w:szCs w:val="24"/>
        </w:rPr>
        <w:t xml:space="preserve">the </w:t>
      </w:r>
      <w:r w:rsidRPr="00580BF1">
        <w:rPr>
          <w:rFonts w:asciiTheme="minorBidi" w:hAnsiTheme="minorBidi"/>
          <w:sz w:val="24"/>
          <w:szCs w:val="24"/>
        </w:rPr>
        <w:t>effectiveness of the product</w:t>
      </w:r>
      <w:r>
        <w:rPr>
          <w:rFonts w:asciiTheme="minorBidi" w:hAnsiTheme="minorBidi"/>
          <w:sz w:val="24"/>
          <w:szCs w:val="24"/>
        </w:rPr>
        <w:t>;</w:t>
      </w:r>
    </w:p>
    <w:p w14:paraId="71BA80E2" w14:textId="77777777" w:rsidR="00E01610" w:rsidRDefault="00F72407" w:rsidP="009A5A35">
      <w:pPr>
        <w:pStyle w:val="a5"/>
        <w:numPr>
          <w:ilvl w:val="0"/>
          <w:numId w:val="9"/>
        </w:numPr>
        <w:bidi w:val="0"/>
        <w:spacing w:after="0" w:line="240" w:lineRule="auto"/>
        <w:jc w:val="both"/>
        <w:rPr>
          <w:rFonts w:asciiTheme="minorBidi" w:hAnsiTheme="minorBidi"/>
          <w:sz w:val="24"/>
          <w:szCs w:val="24"/>
        </w:rPr>
      </w:pPr>
      <w:r>
        <w:rPr>
          <w:rFonts w:asciiTheme="minorBidi" w:hAnsiTheme="minorBidi"/>
          <w:sz w:val="24"/>
          <w:szCs w:val="24"/>
        </w:rPr>
        <w:t>Assistance</w:t>
      </w:r>
      <w:r w:rsidRPr="00580BF1">
        <w:rPr>
          <w:rFonts w:asciiTheme="minorBidi" w:hAnsiTheme="minorBidi"/>
          <w:sz w:val="24"/>
          <w:szCs w:val="24"/>
        </w:rPr>
        <w:t xml:space="preserve"> with </w:t>
      </w:r>
      <w:r w:rsidRPr="00580BF1">
        <w:rPr>
          <w:rFonts w:asciiTheme="minorBidi" w:hAnsiTheme="minorBidi"/>
          <w:b/>
          <w:sz w:val="24"/>
          <w:szCs w:val="24"/>
        </w:rPr>
        <w:t>regulatory and commercial aspects</w:t>
      </w:r>
      <w:r w:rsidRPr="00580BF1">
        <w:rPr>
          <w:rFonts w:asciiTheme="minorBidi" w:hAnsiTheme="minorBidi"/>
          <w:sz w:val="24"/>
          <w:szCs w:val="24"/>
        </w:rPr>
        <w:t xml:space="preserve"> of the US health care marketplace</w:t>
      </w:r>
      <w:r>
        <w:rPr>
          <w:rFonts w:asciiTheme="minorBidi" w:hAnsiTheme="minorBidi"/>
          <w:sz w:val="24"/>
          <w:szCs w:val="24"/>
        </w:rPr>
        <w:t>;</w:t>
      </w:r>
    </w:p>
    <w:p w14:paraId="1AEF4727" w14:textId="77777777" w:rsidR="00E01610" w:rsidRPr="002F3881" w:rsidRDefault="00F72407" w:rsidP="009A5A35">
      <w:pPr>
        <w:pStyle w:val="a5"/>
        <w:numPr>
          <w:ilvl w:val="0"/>
          <w:numId w:val="9"/>
        </w:numPr>
        <w:bidi w:val="0"/>
        <w:spacing w:after="0" w:line="240" w:lineRule="auto"/>
        <w:jc w:val="both"/>
        <w:rPr>
          <w:rFonts w:asciiTheme="minorBidi" w:hAnsiTheme="minorBidi"/>
          <w:b/>
          <w:sz w:val="24"/>
          <w:szCs w:val="24"/>
        </w:rPr>
      </w:pPr>
      <w:r w:rsidRPr="002F3881">
        <w:rPr>
          <w:rFonts w:asciiTheme="minorBidi" w:hAnsiTheme="minorBidi"/>
          <w:sz w:val="24"/>
          <w:szCs w:val="24"/>
        </w:rPr>
        <w:t xml:space="preserve">Introductions and </w:t>
      </w:r>
      <w:r w:rsidRPr="002F3881">
        <w:rPr>
          <w:rFonts w:asciiTheme="minorBidi" w:hAnsiTheme="minorBidi"/>
          <w:b/>
          <w:sz w:val="24"/>
          <w:szCs w:val="24"/>
        </w:rPr>
        <w:t>engagement with other healthcare</w:t>
      </w:r>
      <w:r>
        <w:rPr>
          <w:rFonts w:asciiTheme="minorBidi" w:hAnsiTheme="minorBidi"/>
          <w:b/>
          <w:sz w:val="24"/>
          <w:szCs w:val="24"/>
        </w:rPr>
        <w:t>-related</w:t>
      </w:r>
      <w:r w:rsidRPr="002F3881">
        <w:rPr>
          <w:rFonts w:asciiTheme="minorBidi" w:hAnsiTheme="minorBidi"/>
          <w:b/>
          <w:sz w:val="24"/>
          <w:szCs w:val="24"/>
        </w:rPr>
        <w:t xml:space="preserve"> entities</w:t>
      </w:r>
      <w:r>
        <w:rPr>
          <w:rFonts w:asciiTheme="minorBidi" w:hAnsiTheme="minorBidi"/>
          <w:b/>
          <w:sz w:val="24"/>
          <w:szCs w:val="24"/>
        </w:rPr>
        <w:t xml:space="preserve"> </w:t>
      </w:r>
      <w:r>
        <w:rPr>
          <w:rFonts w:asciiTheme="minorBidi" w:hAnsiTheme="minorBidi"/>
          <w:sz w:val="24"/>
          <w:szCs w:val="24"/>
        </w:rPr>
        <w:t>(</w:t>
      </w:r>
      <w:r w:rsidRPr="002F3881">
        <w:rPr>
          <w:rFonts w:asciiTheme="minorBidi" w:hAnsiTheme="minorBidi"/>
          <w:sz w:val="24"/>
          <w:szCs w:val="24"/>
        </w:rPr>
        <w:t xml:space="preserve">e.g. </w:t>
      </w:r>
      <w:r>
        <w:rPr>
          <w:rFonts w:asciiTheme="minorBidi" w:hAnsiTheme="minorBidi"/>
          <w:sz w:val="24"/>
          <w:szCs w:val="24"/>
        </w:rPr>
        <w:t>healthcare systems/hospital and insurers);</w:t>
      </w:r>
    </w:p>
    <w:p w14:paraId="6889701E" w14:textId="77777777" w:rsidR="00E01610" w:rsidRPr="00580BF1" w:rsidRDefault="00F72407" w:rsidP="009A5A35">
      <w:pPr>
        <w:pStyle w:val="a5"/>
        <w:numPr>
          <w:ilvl w:val="0"/>
          <w:numId w:val="9"/>
        </w:numPr>
        <w:bidi w:val="0"/>
        <w:spacing w:after="0" w:line="240" w:lineRule="auto"/>
        <w:jc w:val="both"/>
        <w:rPr>
          <w:rFonts w:asciiTheme="minorBidi" w:hAnsiTheme="minorBidi"/>
          <w:sz w:val="24"/>
          <w:szCs w:val="24"/>
        </w:rPr>
      </w:pPr>
      <w:r w:rsidRPr="00580BF1">
        <w:rPr>
          <w:rFonts w:asciiTheme="minorBidi" w:hAnsiTheme="minorBidi"/>
          <w:sz w:val="24"/>
          <w:szCs w:val="24"/>
        </w:rPr>
        <w:t>Drive Israeli innovation into the US healthcare market</w:t>
      </w:r>
      <w:r>
        <w:rPr>
          <w:rFonts w:asciiTheme="minorBidi" w:hAnsiTheme="minorBidi"/>
          <w:sz w:val="24"/>
          <w:szCs w:val="24"/>
        </w:rPr>
        <w:t>;</w:t>
      </w:r>
      <w:r w:rsidRPr="00580BF1">
        <w:rPr>
          <w:rFonts w:asciiTheme="minorBidi" w:hAnsiTheme="minorBidi"/>
          <w:sz w:val="24"/>
          <w:szCs w:val="24"/>
        </w:rPr>
        <w:t xml:space="preserve"> </w:t>
      </w:r>
    </w:p>
    <w:p w14:paraId="7B9F1DA4" w14:textId="77777777" w:rsidR="00E01610" w:rsidRPr="0015384F" w:rsidRDefault="00F72407" w:rsidP="009A5A35">
      <w:pPr>
        <w:pStyle w:val="a5"/>
        <w:numPr>
          <w:ilvl w:val="0"/>
          <w:numId w:val="9"/>
        </w:numPr>
        <w:bidi w:val="0"/>
        <w:spacing w:after="0" w:line="240" w:lineRule="auto"/>
        <w:jc w:val="both"/>
        <w:rPr>
          <w:rFonts w:asciiTheme="minorBidi" w:hAnsiTheme="minorBidi"/>
          <w:sz w:val="24"/>
          <w:szCs w:val="24"/>
        </w:rPr>
      </w:pPr>
      <w:r w:rsidRPr="0032073D">
        <w:rPr>
          <w:rFonts w:asciiTheme="minorBidi" w:hAnsiTheme="minorBidi"/>
          <w:sz w:val="24"/>
          <w:szCs w:val="24"/>
        </w:rPr>
        <w:t xml:space="preserve">Enhance </w:t>
      </w:r>
      <w:r w:rsidRPr="0032073D">
        <w:rPr>
          <w:rFonts w:asciiTheme="minorBidi" w:hAnsiTheme="minorBidi"/>
          <w:b/>
          <w:sz w:val="24"/>
          <w:szCs w:val="24"/>
        </w:rPr>
        <w:t>intellectual capital of Israeli technologies</w:t>
      </w:r>
      <w:r w:rsidRPr="0032073D">
        <w:rPr>
          <w:rFonts w:asciiTheme="minorBidi" w:hAnsiTheme="minorBidi"/>
          <w:sz w:val="24"/>
          <w:szCs w:val="24"/>
        </w:rPr>
        <w:t>, products, services</w:t>
      </w:r>
      <w:r w:rsidR="009A7B19">
        <w:rPr>
          <w:rFonts w:asciiTheme="minorBidi" w:hAnsiTheme="minorBidi"/>
          <w:sz w:val="24"/>
          <w:szCs w:val="24"/>
        </w:rPr>
        <w:t>,</w:t>
      </w:r>
      <w:r w:rsidRPr="0032073D">
        <w:rPr>
          <w:rFonts w:asciiTheme="minorBidi" w:hAnsiTheme="minorBidi"/>
          <w:sz w:val="24"/>
          <w:szCs w:val="24"/>
        </w:rPr>
        <w:t xml:space="preserve"> and devices;</w:t>
      </w:r>
    </w:p>
    <w:p w14:paraId="22410841" w14:textId="77777777" w:rsidR="00E01610" w:rsidRPr="00DA6AAE" w:rsidRDefault="00F72407" w:rsidP="009A5A35">
      <w:pPr>
        <w:pStyle w:val="a5"/>
        <w:numPr>
          <w:ilvl w:val="0"/>
          <w:numId w:val="9"/>
        </w:numPr>
        <w:bidi w:val="0"/>
        <w:spacing w:after="0" w:line="240" w:lineRule="auto"/>
        <w:jc w:val="both"/>
        <w:rPr>
          <w:rFonts w:asciiTheme="minorBidi" w:hAnsiTheme="minorBidi"/>
          <w:sz w:val="24"/>
          <w:szCs w:val="24"/>
        </w:rPr>
      </w:pPr>
      <w:r w:rsidRPr="00DA6AAE">
        <w:rPr>
          <w:rFonts w:asciiTheme="minorBidi" w:hAnsiTheme="minorBidi"/>
          <w:b/>
          <w:sz w:val="24"/>
          <w:szCs w:val="24"/>
        </w:rPr>
        <w:t>Ongoing refinement and validation</w:t>
      </w:r>
      <w:r w:rsidRPr="00DA6AAE">
        <w:rPr>
          <w:rFonts w:asciiTheme="minorBidi" w:hAnsiTheme="minorBidi"/>
          <w:sz w:val="24"/>
          <w:szCs w:val="24"/>
        </w:rPr>
        <w:t xml:space="preserve"> of Israeli company technology </w:t>
      </w:r>
      <w:r>
        <w:rPr>
          <w:rFonts w:asciiTheme="minorBidi" w:hAnsiTheme="minorBidi"/>
          <w:sz w:val="24"/>
          <w:szCs w:val="24"/>
        </w:rPr>
        <w:t>beyond commercialization</w:t>
      </w:r>
      <w:r w:rsidR="00683597">
        <w:rPr>
          <w:rFonts w:asciiTheme="minorBidi" w:hAnsiTheme="minorBidi"/>
          <w:sz w:val="24"/>
          <w:szCs w:val="24"/>
        </w:rPr>
        <w:t>;</w:t>
      </w:r>
    </w:p>
    <w:p w14:paraId="33E659D7" w14:textId="77777777" w:rsidR="00E01610" w:rsidRDefault="00F72407" w:rsidP="009A5A35">
      <w:pPr>
        <w:pStyle w:val="a5"/>
        <w:numPr>
          <w:ilvl w:val="0"/>
          <w:numId w:val="28"/>
        </w:numPr>
        <w:bidi w:val="0"/>
        <w:spacing w:after="0" w:line="240" w:lineRule="auto"/>
        <w:jc w:val="both"/>
        <w:rPr>
          <w:rFonts w:asciiTheme="minorBidi" w:hAnsiTheme="minorBidi"/>
          <w:sz w:val="24"/>
          <w:szCs w:val="24"/>
        </w:rPr>
      </w:pPr>
      <w:r w:rsidRPr="00174F22">
        <w:rPr>
          <w:rFonts w:asciiTheme="minorBidi" w:hAnsiTheme="minorBidi"/>
          <w:b/>
          <w:sz w:val="24"/>
          <w:szCs w:val="24"/>
        </w:rPr>
        <w:t xml:space="preserve">Sourcing assistance </w:t>
      </w:r>
      <w:r w:rsidRPr="00174F22">
        <w:rPr>
          <w:rFonts w:asciiTheme="minorBidi" w:hAnsiTheme="minorBidi"/>
          <w:sz w:val="24"/>
          <w:szCs w:val="24"/>
        </w:rPr>
        <w:t xml:space="preserve">for applicable products through </w:t>
      </w:r>
      <w:r w:rsidR="009A7B19">
        <w:rPr>
          <w:rFonts w:asciiTheme="minorBidi" w:hAnsiTheme="minorBidi"/>
          <w:sz w:val="24"/>
          <w:szCs w:val="24"/>
        </w:rPr>
        <w:t xml:space="preserve">an </w:t>
      </w:r>
      <w:r w:rsidRPr="00174F22">
        <w:rPr>
          <w:rFonts w:asciiTheme="minorBidi" w:hAnsiTheme="minorBidi"/>
          <w:sz w:val="24"/>
          <w:szCs w:val="24"/>
        </w:rPr>
        <w:t>introduction to HHC-associated venture capital and private equity investment funds</w:t>
      </w:r>
      <w:r>
        <w:rPr>
          <w:rFonts w:asciiTheme="minorBidi" w:hAnsiTheme="minorBidi"/>
          <w:sz w:val="24"/>
          <w:szCs w:val="24"/>
        </w:rPr>
        <w:t>.</w:t>
      </w:r>
    </w:p>
    <w:p w14:paraId="5683F64A" w14:textId="77777777" w:rsidR="00FF2F57" w:rsidRDefault="00FF2F57" w:rsidP="001B7915">
      <w:pPr>
        <w:bidi w:val="0"/>
        <w:jc w:val="both"/>
        <w:rPr>
          <w:rFonts w:asciiTheme="minorBidi" w:hAnsiTheme="minorBidi"/>
          <w:sz w:val="24"/>
          <w:szCs w:val="24"/>
        </w:rPr>
      </w:pPr>
    </w:p>
    <w:p w14:paraId="5F5F9DD6" w14:textId="4CFDA63E" w:rsidR="00A02D72" w:rsidRDefault="00F72407" w:rsidP="001B7915">
      <w:pPr>
        <w:bidi w:val="0"/>
        <w:jc w:val="both"/>
        <w:rPr>
          <w:rFonts w:asciiTheme="minorBidi" w:hAnsiTheme="minorBidi"/>
          <w:sz w:val="24"/>
          <w:szCs w:val="24"/>
        </w:rPr>
      </w:pPr>
      <w:r w:rsidRPr="00785490">
        <w:rPr>
          <w:rFonts w:asciiTheme="minorBidi" w:hAnsiTheme="minorBidi"/>
          <w:sz w:val="24"/>
          <w:szCs w:val="24"/>
        </w:rPr>
        <w:t xml:space="preserve">In exchange for </w:t>
      </w:r>
      <w:r w:rsidR="007B1307">
        <w:rPr>
          <w:rFonts w:asciiTheme="minorBidi" w:hAnsiTheme="minorBidi"/>
          <w:sz w:val="24"/>
          <w:szCs w:val="24"/>
        </w:rPr>
        <w:t>some of the</w:t>
      </w:r>
      <w:r w:rsidRPr="00785490">
        <w:rPr>
          <w:rFonts w:asciiTheme="minorBidi" w:hAnsiTheme="minorBidi"/>
          <w:sz w:val="24"/>
          <w:szCs w:val="24"/>
        </w:rPr>
        <w:t xml:space="preserve"> in-kind services, expertise</w:t>
      </w:r>
      <w:r w:rsidR="009A7B19">
        <w:rPr>
          <w:rFonts w:asciiTheme="minorBidi" w:hAnsiTheme="minorBidi"/>
          <w:sz w:val="24"/>
          <w:szCs w:val="24"/>
        </w:rPr>
        <w:t>,</w:t>
      </w:r>
      <w:r w:rsidRPr="00785490">
        <w:rPr>
          <w:rFonts w:asciiTheme="minorBidi" w:hAnsiTheme="minorBidi"/>
          <w:sz w:val="24"/>
          <w:szCs w:val="24"/>
        </w:rPr>
        <w:t xml:space="preserve"> and/or use of facilities, HHC </w:t>
      </w:r>
      <w:r w:rsidR="007B1307">
        <w:rPr>
          <w:rFonts w:asciiTheme="minorBidi" w:hAnsiTheme="minorBidi"/>
          <w:sz w:val="24"/>
          <w:szCs w:val="24"/>
        </w:rPr>
        <w:t xml:space="preserve">can require to </w:t>
      </w:r>
      <w:proofErr w:type="gramStart"/>
      <w:r w:rsidR="007B1307">
        <w:rPr>
          <w:rFonts w:asciiTheme="minorBidi" w:hAnsiTheme="minorBidi"/>
          <w:sz w:val="24"/>
          <w:szCs w:val="24"/>
        </w:rPr>
        <w:t>be</w:t>
      </w:r>
      <w:r w:rsidRPr="00785490">
        <w:rPr>
          <w:rFonts w:asciiTheme="minorBidi" w:hAnsiTheme="minorBidi"/>
          <w:sz w:val="24"/>
          <w:szCs w:val="24"/>
        </w:rPr>
        <w:t xml:space="preserve"> compensated</w:t>
      </w:r>
      <w:proofErr w:type="gramEnd"/>
      <w:r w:rsidRPr="00785490">
        <w:rPr>
          <w:rFonts w:asciiTheme="minorBidi" w:hAnsiTheme="minorBidi"/>
          <w:sz w:val="24"/>
          <w:szCs w:val="24"/>
        </w:rPr>
        <w:t xml:space="preserve"> by equity in the successful applicant company and/or royalt</w:t>
      </w:r>
      <w:r w:rsidR="00E701CD">
        <w:rPr>
          <w:rFonts w:asciiTheme="minorBidi" w:hAnsiTheme="minorBidi"/>
          <w:sz w:val="24"/>
          <w:szCs w:val="24"/>
        </w:rPr>
        <w:t>ies</w:t>
      </w:r>
      <w:r w:rsidRPr="00785490">
        <w:rPr>
          <w:rFonts w:asciiTheme="minorBidi" w:hAnsiTheme="minorBidi"/>
          <w:sz w:val="24"/>
          <w:szCs w:val="24"/>
        </w:rPr>
        <w:t xml:space="preserve"> and/or revenue share of the commercialized products or services that are the subject of the project. Revenue management </w:t>
      </w:r>
      <w:r>
        <w:rPr>
          <w:rFonts w:asciiTheme="minorBidi" w:hAnsiTheme="minorBidi"/>
          <w:sz w:val="24"/>
          <w:szCs w:val="24"/>
        </w:rPr>
        <w:t xml:space="preserve">and the equity model </w:t>
      </w:r>
      <w:proofErr w:type="gramStart"/>
      <w:r w:rsidRPr="00785490">
        <w:rPr>
          <w:rFonts w:asciiTheme="minorBidi" w:hAnsiTheme="minorBidi"/>
          <w:sz w:val="24"/>
          <w:szCs w:val="24"/>
        </w:rPr>
        <w:t>will be underpinned</w:t>
      </w:r>
      <w:proofErr w:type="gramEnd"/>
      <w:r w:rsidRPr="00785490">
        <w:rPr>
          <w:rFonts w:asciiTheme="minorBidi" w:hAnsiTheme="minorBidi"/>
          <w:sz w:val="24"/>
          <w:szCs w:val="24"/>
        </w:rPr>
        <w:t xml:space="preserve"> by the collaboration agreement between HHC and the company</w:t>
      </w:r>
      <w:r w:rsidR="00E701CD">
        <w:rPr>
          <w:rFonts w:asciiTheme="minorBidi" w:hAnsiTheme="minorBidi"/>
          <w:sz w:val="24"/>
          <w:szCs w:val="24"/>
        </w:rPr>
        <w:t>.</w:t>
      </w:r>
    </w:p>
    <w:p w14:paraId="0703FCA3" w14:textId="77777777" w:rsidR="00FF2F57" w:rsidRDefault="00FF2F57" w:rsidP="00FF2F57">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Pr>
          <w:rFonts w:asciiTheme="minorBidi" w:hAnsiTheme="minorBidi"/>
          <w:sz w:val="24"/>
          <w:szCs w:val="24"/>
        </w:rPr>
        <w:t>HHC</w:t>
      </w:r>
      <w:r w:rsidRPr="00291980">
        <w:rPr>
          <w:rFonts w:asciiTheme="minorBidi" w:hAnsiTheme="minorBidi"/>
          <w:sz w:val="24"/>
          <w:szCs w:val="24"/>
        </w:rPr>
        <w:t xml:space="preserve"> will need to </w:t>
      </w:r>
      <w:proofErr w:type="gramStart"/>
      <w:r w:rsidRPr="00291980">
        <w:rPr>
          <w:rFonts w:asciiTheme="minorBidi" w:hAnsiTheme="minorBidi"/>
          <w:sz w:val="24"/>
          <w:szCs w:val="24"/>
        </w:rPr>
        <w:t xml:space="preserve">be </w:t>
      </w:r>
      <w:r>
        <w:rPr>
          <w:rFonts w:asciiTheme="minorBidi" w:hAnsiTheme="minorBidi"/>
          <w:sz w:val="24"/>
          <w:szCs w:val="24"/>
        </w:rPr>
        <w:t>signed</w:t>
      </w:r>
      <w:proofErr w:type="gramEnd"/>
      <w:r>
        <w:rPr>
          <w:rFonts w:asciiTheme="minorBidi" w:hAnsiTheme="minorBidi"/>
          <w:sz w:val="24"/>
          <w:szCs w:val="24"/>
        </w:rPr>
        <w:t xml:space="preserve"> as one of the first milestones during the project initiation.</w:t>
      </w:r>
    </w:p>
    <w:p w14:paraId="72371313" w14:textId="77777777" w:rsidR="00A02D72" w:rsidRPr="00785490" w:rsidRDefault="00A02D72" w:rsidP="009A5A35">
      <w:pPr>
        <w:bidi w:val="0"/>
        <w:spacing w:after="0" w:line="240" w:lineRule="auto"/>
        <w:jc w:val="both"/>
        <w:rPr>
          <w:rFonts w:asciiTheme="minorBidi" w:hAnsiTheme="minorBidi"/>
          <w:b/>
          <w:sz w:val="24"/>
          <w:szCs w:val="24"/>
        </w:rPr>
      </w:pPr>
    </w:p>
    <w:p w14:paraId="4BA9F070" w14:textId="77777777" w:rsidR="00157508" w:rsidRPr="00017C6D" w:rsidRDefault="00157508" w:rsidP="00157508">
      <w:pPr>
        <w:keepNext/>
        <w:keepLines/>
        <w:bidi w:val="0"/>
        <w:spacing w:after="0"/>
        <w:outlineLvl w:val="1"/>
        <w:rPr>
          <w:rFonts w:ascii="Arial" w:hAnsi="Arial" w:cs="Arial"/>
          <w:b/>
          <w:color w:val="000000" w:themeColor="text1"/>
          <w:sz w:val="24"/>
          <w:szCs w:val="24"/>
        </w:rPr>
      </w:pPr>
      <w:r w:rsidRPr="00017C6D">
        <w:rPr>
          <w:rFonts w:ascii="Arial" w:eastAsiaTheme="majorEastAsia" w:hAnsi="Arial" w:cs="Arial"/>
          <w:b/>
          <w:color w:val="000000" w:themeColor="text1"/>
          <w:sz w:val="24"/>
          <w:szCs w:val="24"/>
        </w:rPr>
        <w:t>Process and Timeline</w:t>
      </w:r>
    </w:p>
    <w:tbl>
      <w:tblPr>
        <w:tblW w:w="8959" w:type="dxa"/>
        <w:tblInd w:w="108" w:type="dxa"/>
        <w:tblCellMar>
          <w:left w:w="0" w:type="dxa"/>
          <w:right w:w="0" w:type="dxa"/>
        </w:tblCellMar>
        <w:tblLook w:val="04A0" w:firstRow="1" w:lastRow="0" w:firstColumn="1" w:lastColumn="0" w:noHBand="0" w:noVBand="1"/>
      </w:tblPr>
      <w:tblGrid>
        <w:gridCol w:w="6210"/>
        <w:gridCol w:w="2749"/>
      </w:tblGrid>
      <w:tr w:rsidR="001B7915" w14:paraId="30A4505B"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E5F3D" w14:textId="77777777" w:rsidR="001B7915" w:rsidRDefault="001B7915" w:rsidP="001B7915">
            <w:pPr>
              <w:bidi w:val="0"/>
              <w:spacing w:before="60" w:after="60"/>
              <w:rPr>
                <w:rFonts w:ascii="Arial" w:hAnsi="Arial" w:cs="Arial"/>
                <w:sz w:val="24"/>
                <w:szCs w:val="24"/>
              </w:rPr>
            </w:pPr>
            <w:bookmarkStart w:id="8" w:name="_Hlk113441429"/>
            <w:r>
              <w:rPr>
                <w:rFonts w:ascii="Arial" w:hAnsi="Arial" w:cs="Arial"/>
                <w:sz w:val="24"/>
                <w:szCs w:val="24"/>
              </w:rPr>
              <w:t>Program launch</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88007" w14:textId="77777777" w:rsidR="001B7915" w:rsidRDefault="001B7915" w:rsidP="001B7915">
            <w:pPr>
              <w:bidi w:val="0"/>
              <w:spacing w:before="60" w:after="60"/>
              <w:rPr>
                <w:rFonts w:ascii="Arial" w:hAnsi="Arial" w:cs="Arial"/>
                <w:color w:val="FF0000"/>
                <w:sz w:val="24"/>
                <w:szCs w:val="24"/>
              </w:rPr>
            </w:pPr>
            <w:r>
              <w:rPr>
                <w:rFonts w:ascii="Arial" w:hAnsi="Arial" w:cs="Arial"/>
                <w:color w:val="FF0000"/>
                <w:sz w:val="24"/>
                <w:szCs w:val="24"/>
              </w:rPr>
              <w:t>September 2022</w:t>
            </w:r>
          </w:p>
        </w:tc>
      </w:tr>
      <w:tr w:rsidR="001B7915" w14:paraId="6E25FA67"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5FC39" w14:textId="4F3324B3" w:rsidR="001B7915" w:rsidRDefault="00DA0D2F" w:rsidP="00DA0D2F">
            <w:pPr>
              <w:bidi w:val="0"/>
              <w:spacing w:before="60" w:after="60"/>
              <w:rPr>
                <w:rFonts w:ascii="Arial" w:hAnsi="Arial" w:cs="Arial"/>
                <w:sz w:val="24"/>
                <w:szCs w:val="24"/>
              </w:rPr>
            </w:pPr>
            <w:r>
              <w:rPr>
                <w:rFonts w:ascii="Arial" w:hAnsi="Arial" w:cs="Arial"/>
                <w:sz w:val="24"/>
                <w:szCs w:val="24"/>
              </w:rPr>
              <w:t>Deadline for</w:t>
            </w:r>
            <w:r w:rsidR="001B7915">
              <w:rPr>
                <w:rFonts w:ascii="Arial" w:hAnsi="Arial" w:cs="Arial"/>
                <w:sz w:val="24"/>
                <w:szCs w:val="24"/>
              </w:rPr>
              <w:t xml:space="preserve"> </w:t>
            </w:r>
            <w:r>
              <w:rPr>
                <w:rFonts w:ascii="Arial" w:hAnsi="Arial" w:cs="Arial"/>
                <w:sz w:val="24"/>
                <w:szCs w:val="24"/>
              </w:rPr>
              <w:t>submission of</w:t>
            </w:r>
            <w:r w:rsidR="001B7915">
              <w:rPr>
                <w:rFonts w:ascii="Arial" w:hAnsi="Arial" w:cs="Arial"/>
                <w:sz w:val="24"/>
                <w:szCs w:val="24"/>
              </w:rPr>
              <w:t xml:space="preserve"> Expression of Interest (EOI)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9DF3C" w14:textId="77777777" w:rsidR="001B7915" w:rsidRDefault="001B7915" w:rsidP="001B7915">
            <w:pPr>
              <w:bidi w:val="0"/>
              <w:spacing w:before="60" w:after="60"/>
              <w:rPr>
                <w:rFonts w:ascii="Arial" w:hAnsi="Arial" w:cs="Arial"/>
                <w:color w:val="FF0000"/>
                <w:sz w:val="24"/>
                <w:szCs w:val="24"/>
              </w:rPr>
            </w:pPr>
            <w:r>
              <w:rPr>
                <w:rFonts w:ascii="Arial" w:hAnsi="Arial" w:cs="Arial"/>
                <w:color w:val="FF0000"/>
                <w:sz w:val="24"/>
                <w:szCs w:val="24"/>
              </w:rPr>
              <w:t>14/11/2022</w:t>
            </w:r>
          </w:p>
        </w:tc>
      </w:tr>
      <w:tr w:rsidR="001B7915" w14:paraId="533E2DEE"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AD152" w14:textId="0694CBB3" w:rsidR="001B7915" w:rsidRDefault="001B7915" w:rsidP="00DA0D2F">
            <w:pPr>
              <w:bidi w:val="0"/>
              <w:spacing w:before="60" w:after="60"/>
              <w:rPr>
                <w:rFonts w:ascii="Arial" w:hAnsi="Arial" w:cs="Arial"/>
                <w:sz w:val="24"/>
                <w:szCs w:val="24"/>
              </w:rPr>
            </w:pPr>
            <w:r>
              <w:rPr>
                <w:rFonts w:ascii="Arial" w:hAnsi="Arial" w:cs="Arial"/>
                <w:sz w:val="24"/>
                <w:szCs w:val="24"/>
              </w:rPr>
              <w:t xml:space="preserve">Health centers select </w:t>
            </w:r>
            <w:r w:rsidR="00DA0D2F">
              <w:rPr>
                <w:rFonts w:ascii="Arial" w:hAnsi="Arial" w:cs="Arial"/>
                <w:sz w:val="24"/>
                <w:szCs w:val="24"/>
              </w:rPr>
              <w:t>shortlisted</w:t>
            </w:r>
            <w:r>
              <w:rPr>
                <w:rFonts w:ascii="Arial" w:hAnsi="Arial" w:cs="Arial"/>
                <w:sz w:val="24"/>
                <w:szCs w:val="24"/>
              </w:rPr>
              <w:t xml:space="preserve"> companies, IIA invite</w:t>
            </w:r>
            <w:r w:rsidR="00DA0D2F">
              <w:rPr>
                <w:rFonts w:ascii="Arial" w:hAnsi="Arial" w:cs="Arial"/>
                <w:sz w:val="24"/>
                <w:szCs w:val="24"/>
              </w:rPr>
              <w:t>s</w:t>
            </w:r>
            <w:r>
              <w:rPr>
                <w:rFonts w:ascii="Arial" w:hAnsi="Arial" w:cs="Arial"/>
                <w:sz w:val="24"/>
                <w:szCs w:val="24"/>
              </w:rPr>
              <w:t xml:space="preserve"> shortlisted applicants to submit full application</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D09D0" w14:textId="5F36D611" w:rsidR="001B7915" w:rsidRDefault="001B7915" w:rsidP="00DA0D2F">
            <w:pPr>
              <w:bidi w:val="0"/>
              <w:spacing w:before="60" w:after="60"/>
              <w:rPr>
                <w:rFonts w:ascii="Arial" w:hAnsi="Arial" w:cs="Arial"/>
                <w:color w:val="FF0000"/>
                <w:sz w:val="24"/>
                <w:szCs w:val="24"/>
              </w:rPr>
            </w:pPr>
            <w:r>
              <w:rPr>
                <w:rFonts w:ascii="Arial" w:hAnsi="Arial" w:cs="Arial"/>
                <w:color w:val="FF0000"/>
                <w:sz w:val="24"/>
                <w:szCs w:val="24"/>
              </w:rPr>
              <w:t>2</w:t>
            </w:r>
            <w:r w:rsidR="00DA0D2F">
              <w:rPr>
                <w:rFonts w:ascii="Arial" w:hAnsi="Arial" w:cs="Arial"/>
                <w:color w:val="FF0000"/>
                <w:sz w:val="24"/>
                <w:szCs w:val="24"/>
              </w:rPr>
              <w:t>2</w:t>
            </w:r>
            <w:r>
              <w:rPr>
                <w:rFonts w:ascii="Arial" w:hAnsi="Arial" w:cs="Arial"/>
                <w:color w:val="FF0000"/>
                <w:sz w:val="24"/>
                <w:szCs w:val="24"/>
              </w:rPr>
              <w:t>/02/2023</w:t>
            </w:r>
          </w:p>
        </w:tc>
      </w:tr>
      <w:tr w:rsidR="001B7915" w14:paraId="62231A8F"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4D43D" w14:textId="7D27809F" w:rsidR="001B7915" w:rsidRDefault="00DA0D2F" w:rsidP="00DA0D2F">
            <w:pPr>
              <w:bidi w:val="0"/>
              <w:spacing w:before="60" w:after="60"/>
              <w:rPr>
                <w:rFonts w:ascii="Arial" w:hAnsi="Arial" w:cs="Arial"/>
                <w:sz w:val="24"/>
                <w:szCs w:val="24"/>
              </w:rPr>
            </w:pPr>
            <w:r>
              <w:rPr>
                <w:rFonts w:ascii="Arial" w:hAnsi="Arial" w:cs="Arial"/>
                <w:sz w:val="24"/>
                <w:szCs w:val="24"/>
              </w:rPr>
              <w:t>Deadline for</w:t>
            </w:r>
            <w:r w:rsidR="001B7915">
              <w:rPr>
                <w:rFonts w:ascii="Arial" w:hAnsi="Arial" w:cs="Arial"/>
                <w:sz w:val="24"/>
                <w:szCs w:val="24"/>
              </w:rPr>
              <w:t xml:space="preserve"> full</w:t>
            </w:r>
            <w:r>
              <w:rPr>
                <w:rFonts w:ascii="Arial" w:hAnsi="Arial" w:cs="Arial"/>
                <w:sz w:val="24"/>
                <w:szCs w:val="24"/>
              </w:rPr>
              <w:t xml:space="preserve"> IIA online application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ED44C" w14:textId="77777777" w:rsidR="001B7915" w:rsidRDefault="001B7915" w:rsidP="001B7915">
            <w:pPr>
              <w:bidi w:val="0"/>
              <w:spacing w:before="60" w:after="60"/>
              <w:rPr>
                <w:rFonts w:ascii="Arial" w:hAnsi="Arial" w:cs="Arial"/>
                <w:color w:val="FF0000"/>
                <w:sz w:val="24"/>
                <w:szCs w:val="24"/>
              </w:rPr>
            </w:pPr>
            <w:r>
              <w:rPr>
                <w:rFonts w:ascii="Arial" w:hAnsi="Arial" w:cs="Arial"/>
                <w:color w:val="FF0000"/>
                <w:sz w:val="24"/>
                <w:szCs w:val="24"/>
              </w:rPr>
              <w:t>21/06/2023</w:t>
            </w:r>
          </w:p>
        </w:tc>
      </w:tr>
      <w:tr w:rsidR="00DA0D2F" w14:paraId="0FC35002"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14824" w14:textId="44E86696" w:rsidR="00DA0D2F" w:rsidRDefault="00DA0D2F" w:rsidP="00DA0D2F">
            <w:pPr>
              <w:bidi w:val="0"/>
              <w:spacing w:before="60" w:after="60"/>
              <w:rPr>
                <w:rFonts w:ascii="Arial" w:hAnsi="Arial" w:cs="Arial"/>
                <w:sz w:val="24"/>
                <w:szCs w:val="24"/>
              </w:rPr>
            </w:pPr>
            <w:r>
              <w:rPr>
                <w:rFonts w:ascii="Arial" w:hAnsi="Arial" w:cs="Arial"/>
                <w:sz w:val="24"/>
                <w:szCs w:val="24"/>
              </w:rPr>
              <w:t xml:space="preserve">IIA funding decision &amp; project launch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F95876" w14:textId="1B460451" w:rsidR="00DA0D2F" w:rsidRDefault="00DA0D2F" w:rsidP="001B7915">
            <w:pPr>
              <w:bidi w:val="0"/>
              <w:spacing w:before="60" w:after="60"/>
              <w:rPr>
                <w:rFonts w:ascii="Arial" w:hAnsi="Arial" w:cs="Arial"/>
                <w:color w:val="FF0000"/>
                <w:sz w:val="24"/>
                <w:szCs w:val="24"/>
              </w:rPr>
            </w:pPr>
            <w:r>
              <w:rPr>
                <w:rFonts w:ascii="Arial" w:hAnsi="Arial" w:cs="Arial"/>
                <w:color w:val="FF0000"/>
                <w:sz w:val="24"/>
                <w:szCs w:val="24"/>
              </w:rPr>
              <w:t>September 2023</w:t>
            </w:r>
          </w:p>
        </w:tc>
      </w:tr>
    </w:tbl>
    <w:bookmarkEnd w:id="8"/>
    <w:p w14:paraId="6221F809" w14:textId="77777777" w:rsidR="00B022F9" w:rsidRDefault="00F72407" w:rsidP="00B022F9">
      <w:pPr>
        <w:keepNext/>
        <w:keepLines/>
        <w:bidi w:val="0"/>
        <w:spacing w:after="0"/>
        <w:outlineLvl w:val="1"/>
        <w:rPr>
          <w:rFonts w:ascii="Arial" w:eastAsiaTheme="majorEastAsia" w:hAnsi="Arial" w:cs="Arial"/>
          <w:b/>
          <w:color w:val="000000" w:themeColor="text1"/>
          <w:sz w:val="24"/>
          <w:szCs w:val="24"/>
        </w:rPr>
      </w:pPr>
      <w:r w:rsidRPr="00B022F9">
        <w:rPr>
          <w:rFonts w:ascii="Arial" w:eastAsiaTheme="majorEastAsia" w:hAnsi="Arial" w:cs="Arial"/>
          <w:b/>
          <w:color w:val="000000" w:themeColor="text1"/>
          <w:sz w:val="24"/>
          <w:szCs w:val="24"/>
        </w:rPr>
        <w:lastRenderedPageBreak/>
        <w:t>Contacts</w:t>
      </w:r>
    </w:p>
    <w:p w14:paraId="4C354FAE" w14:textId="77777777" w:rsidR="00B022F9" w:rsidRPr="00B022F9" w:rsidRDefault="00B022F9" w:rsidP="00B022F9">
      <w:pPr>
        <w:keepNext/>
        <w:keepLines/>
        <w:bidi w:val="0"/>
        <w:spacing w:after="0"/>
        <w:outlineLvl w:val="1"/>
        <w:rPr>
          <w:rFonts w:ascii="Arial" w:eastAsiaTheme="majorEastAsia" w:hAnsi="Arial" w:cs="Arial"/>
          <w:b/>
          <w:color w:val="000000" w:themeColor="text1"/>
          <w:sz w:val="24"/>
          <w:szCs w:val="24"/>
        </w:rPr>
      </w:pPr>
    </w:p>
    <w:tbl>
      <w:tblPr>
        <w:tblW w:w="8222" w:type="dxa"/>
        <w:tblInd w:w="-5"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111"/>
        <w:gridCol w:w="4111"/>
      </w:tblGrid>
      <w:tr w:rsidR="007E1461" w14:paraId="324F6DD8" w14:textId="77777777" w:rsidTr="007E1461">
        <w:trPr>
          <w:trHeight w:val="2274"/>
        </w:trPr>
        <w:tc>
          <w:tcPr>
            <w:tcW w:w="4111" w:type="dxa"/>
            <w:shd w:val="clear" w:color="auto" w:fill="FFFFFF" w:themeFill="background1"/>
            <w:tcMar>
              <w:top w:w="0" w:type="dxa"/>
              <w:left w:w="108" w:type="dxa"/>
              <w:bottom w:w="0" w:type="dxa"/>
              <w:right w:w="108" w:type="dxa"/>
            </w:tcMar>
            <w:hideMark/>
          </w:tcPr>
          <w:p w14:paraId="343E9AF5" w14:textId="77777777" w:rsidR="007E1461" w:rsidRPr="001B7915" w:rsidRDefault="007E1461" w:rsidP="007E1461">
            <w:pPr>
              <w:bidi w:val="0"/>
              <w:spacing w:after="0" w:line="240" w:lineRule="auto"/>
              <w:rPr>
                <w:rFonts w:asciiTheme="minorBidi" w:hAnsiTheme="minorBidi"/>
                <w:sz w:val="24"/>
                <w:szCs w:val="24"/>
                <w:lang w:val="es-AR"/>
              </w:rPr>
            </w:pPr>
            <w:r w:rsidRPr="001B7915">
              <w:rPr>
                <w:rFonts w:asciiTheme="minorBidi" w:hAnsiTheme="minorBidi"/>
                <w:b/>
                <w:bCs/>
                <w:sz w:val="24"/>
                <w:szCs w:val="24"/>
                <w:lang w:val="es-AR"/>
              </w:rPr>
              <w:t>HHC</w:t>
            </w:r>
          </w:p>
          <w:p w14:paraId="7F540A70" w14:textId="328025B7" w:rsidR="001B7915" w:rsidRPr="001B7915" w:rsidRDefault="001B7915" w:rsidP="001B7915">
            <w:pPr>
              <w:bidi w:val="0"/>
              <w:spacing w:after="0" w:line="240" w:lineRule="auto"/>
              <w:rPr>
                <w:lang w:val="es-AR"/>
              </w:rPr>
            </w:pPr>
            <w:r w:rsidRPr="001B7915">
              <w:rPr>
                <w:rFonts w:asciiTheme="minorBidi" w:hAnsiTheme="minorBidi"/>
                <w:sz w:val="24"/>
                <w:szCs w:val="24"/>
                <w:lang w:val="es-AR"/>
              </w:rPr>
              <w:t>Candace Carlson</w:t>
            </w:r>
          </w:p>
          <w:p w14:paraId="079E603E" w14:textId="02B5463C" w:rsidR="001B7915" w:rsidRPr="008B4EC5" w:rsidRDefault="003D399A" w:rsidP="001B7915">
            <w:pPr>
              <w:bidi w:val="0"/>
              <w:spacing w:after="0" w:line="240" w:lineRule="auto"/>
              <w:rPr>
                <w:rFonts w:asciiTheme="minorBidi" w:hAnsiTheme="minorBidi"/>
                <w:sz w:val="28"/>
                <w:szCs w:val="28"/>
                <w:lang w:val="es-AR"/>
              </w:rPr>
            </w:pPr>
            <w:hyperlink r:id="rId26" w:history="1">
              <w:r w:rsidR="001B7915" w:rsidRPr="008B4EC5">
                <w:rPr>
                  <w:rStyle w:val="Hyperlink"/>
                  <w:rFonts w:asciiTheme="minorBidi" w:hAnsiTheme="minorBidi"/>
                  <w:sz w:val="24"/>
                  <w:szCs w:val="24"/>
                  <w:lang w:val="es-AR"/>
                </w:rPr>
                <w:t>candace.carlson@hhchealth.org</w:t>
              </w:r>
            </w:hyperlink>
          </w:p>
          <w:p w14:paraId="138BE77B" w14:textId="77777777" w:rsidR="007E1461" w:rsidRPr="001B7915" w:rsidRDefault="007E1461" w:rsidP="007E1461">
            <w:pPr>
              <w:bidi w:val="0"/>
              <w:spacing w:after="0" w:line="240" w:lineRule="auto"/>
              <w:rPr>
                <w:rFonts w:asciiTheme="minorBidi" w:hAnsiTheme="minorBidi"/>
                <w:sz w:val="24"/>
                <w:szCs w:val="24"/>
                <w:lang w:val="es-AR"/>
              </w:rPr>
            </w:pPr>
          </w:p>
          <w:p w14:paraId="51E2E84E" w14:textId="0651ECC8" w:rsidR="008B4EC5" w:rsidRDefault="008B4EC5" w:rsidP="008B4EC5">
            <w:pPr>
              <w:bidi w:val="0"/>
              <w:spacing w:after="0" w:line="240" w:lineRule="auto"/>
              <w:rPr>
                <w:rFonts w:asciiTheme="minorBidi" w:hAnsiTheme="minorBidi"/>
                <w:sz w:val="24"/>
                <w:szCs w:val="24"/>
              </w:rPr>
            </w:pPr>
            <w:r w:rsidRPr="008B4EC5">
              <w:rPr>
                <w:rFonts w:asciiTheme="minorBidi" w:hAnsiTheme="minorBidi"/>
                <w:sz w:val="24"/>
                <w:szCs w:val="24"/>
              </w:rPr>
              <w:t>Clare Cryar</w:t>
            </w:r>
          </w:p>
          <w:p w14:paraId="1DF7BFC4" w14:textId="45C66E85" w:rsidR="008B4EC5" w:rsidRDefault="003D399A" w:rsidP="008B4EC5">
            <w:pPr>
              <w:bidi w:val="0"/>
              <w:spacing w:after="0" w:line="240" w:lineRule="auto"/>
              <w:rPr>
                <w:rFonts w:asciiTheme="minorBidi" w:hAnsiTheme="minorBidi"/>
                <w:sz w:val="24"/>
                <w:szCs w:val="24"/>
              </w:rPr>
            </w:pPr>
            <w:hyperlink r:id="rId27" w:history="1">
              <w:r w:rsidR="008B4EC5" w:rsidRPr="00755F08">
                <w:rPr>
                  <w:rStyle w:val="Hyperlink"/>
                  <w:rFonts w:asciiTheme="minorBidi" w:hAnsiTheme="minorBidi"/>
                  <w:sz w:val="24"/>
                  <w:szCs w:val="24"/>
                </w:rPr>
                <w:t>clare.cryar@hhchealth.org</w:t>
              </w:r>
            </w:hyperlink>
          </w:p>
          <w:p w14:paraId="5A49E807" w14:textId="77777777" w:rsidR="008B4EC5" w:rsidRDefault="008B4EC5" w:rsidP="008B4EC5">
            <w:pPr>
              <w:bidi w:val="0"/>
              <w:spacing w:after="0" w:line="240" w:lineRule="auto"/>
              <w:rPr>
                <w:rFonts w:asciiTheme="minorBidi" w:hAnsiTheme="minorBidi"/>
                <w:sz w:val="24"/>
                <w:szCs w:val="24"/>
              </w:rPr>
            </w:pPr>
          </w:p>
          <w:p w14:paraId="793C0EF4" w14:textId="35AD8F75" w:rsidR="007E1461" w:rsidRDefault="007E1461" w:rsidP="008B4EC5">
            <w:pPr>
              <w:bidi w:val="0"/>
              <w:spacing w:after="0" w:line="240" w:lineRule="auto"/>
              <w:rPr>
                <w:rFonts w:asciiTheme="minorBidi" w:hAnsiTheme="minorBidi"/>
                <w:sz w:val="24"/>
                <w:szCs w:val="24"/>
              </w:rPr>
            </w:pPr>
            <w:r w:rsidRPr="00244F13">
              <w:rPr>
                <w:rFonts w:asciiTheme="minorBidi" w:hAnsiTheme="minorBidi"/>
                <w:sz w:val="24"/>
                <w:szCs w:val="24"/>
              </w:rPr>
              <w:t xml:space="preserve">Barry Stein, </w:t>
            </w:r>
            <w:r>
              <w:rPr>
                <w:rFonts w:asciiTheme="minorBidi" w:hAnsiTheme="minorBidi"/>
                <w:sz w:val="24"/>
                <w:szCs w:val="24"/>
              </w:rPr>
              <w:t xml:space="preserve">M.D., </w:t>
            </w:r>
            <w:r w:rsidRPr="00244F13">
              <w:rPr>
                <w:rFonts w:asciiTheme="minorBidi" w:hAnsiTheme="minorBidi"/>
                <w:sz w:val="24"/>
                <w:szCs w:val="24"/>
              </w:rPr>
              <w:t>VP and Chief Clinical Innovation Officer</w:t>
            </w:r>
          </w:p>
          <w:p w14:paraId="1016AC77" w14:textId="77777777" w:rsidR="007E1461" w:rsidRDefault="003D399A" w:rsidP="007E1461">
            <w:pPr>
              <w:bidi w:val="0"/>
              <w:spacing w:after="0" w:line="240" w:lineRule="auto"/>
              <w:rPr>
                <w:rFonts w:asciiTheme="minorBidi" w:hAnsiTheme="minorBidi"/>
                <w:sz w:val="24"/>
                <w:szCs w:val="24"/>
              </w:rPr>
            </w:pPr>
            <w:hyperlink r:id="rId28" w:history="1">
              <w:r w:rsidR="007E1461" w:rsidRPr="00FA0A0E">
                <w:rPr>
                  <w:rStyle w:val="Hyperlink"/>
                  <w:rFonts w:asciiTheme="minorBidi" w:hAnsiTheme="minorBidi"/>
                  <w:sz w:val="24"/>
                  <w:szCs w:val="24"/>
                </w:rPr>
                <w:t>Barry.Stein@hhchealth.org</w:t>
              </w:r>
            </w:hyperlink>
          </w:p>
          <w:p w14:paraId="50E790CF" w14:textId="77777777" w:rsidR="007E1461" w:rsidRPr="000C1C6C" w:rsidRDefault="007E1461" w:rsidP="008B4EC5">
            <w:pPr>
              <w:bidi w:val="0"/>
              <w:spacing w:after="0" w:line="240" w:lineRule="auto"/>
              <w:rPr>
                <w:rFonts w:asciiTheme="minorBidi" w:hAnsiTheme="minorBidi"/>
                <w:sz w:val="24"/>
                <w:szCs w:val="24"/>
                <w:lang w:val="es-AR"/>
              </w:rPr>
            </w:pPr>
          </w:p>
        </w:tc>
        <w:tc>
          <w:tcPr>
            <w:tcW w:w="4111" w:type="dxa"/>
            <w:shd w:val="clear" w:color="auto" w:fill="FFFFFF" w:themeFill="background1"/>
          </w:tcPr>
          <w:p w14:paraId="5BEEB5ED" w14:textId="77777777" w:rsidR="001B7915" w:rsidRPr="001B7915" w:rsidRDefault="001B7915" w:rsidP="001B7915">
            <w:pPr>
              <w:bidi w:val="0"/>
              <w:spacing w:after="0" w:line="240" w:lineRule="auto"/>
              <w:rPr>
                <w:rFonts w:asciiTheme="minorBidi" w:hAnsiTheme="minorBidi"/>
                <w:b/>
                <w:bCs/>
                <w:sz w:val="24"/>
                <w:szCs w:val="24"/>
                <w:lang w:val="de-DE"/>
              </w:rPr>
            </w:pPr>
            <w:r w:rsidRPr="001B7915">
              <w:rPr>
                <w:rFonts w:asciiTheme="minorBidi" w:hAnsiTheme="minorBidi"/>
                <w:b/>
                <w:bCs/>
                <w:sz w:val="24"/>
                <w:szCs w:val="24"/>
                <w:lang w:val="de-DE"/>
              </w:rPr>
              <w:t>Israel Innovation Authority</w:t>
            </w:r>
          </w:p>
          <w:p w14:paraId="6FC62514" w14:textId="225ACB45" w:rsidR="001B7915" w:rsidRPr="001B7915" w:rsidRDefault="001B7915" w:rsidP="001B7915">
            <w:pPr>
              <w:bidi w:val="0"/>
              <w:spacing w:after="0" w:line="240" w:lineRule="auto"/>
              <w:rPr>
                <w:rFonts w:asciiTheme="minorBidi" w:hAnsiTheme="minorBidi"/>
                <w:sz w:val="24"/>
                <w:szCs w:val="24"/>
                <w:lang w:val="de-DE"/>
              </w:rPr>
            </w:pPr>
            <w:r w:rsidRPr="001B7915">
              <w:rPr>
                <w:rFonts w:asciiTheme="minorBidi" w:hAnsiTheme="minorBidi"/>
                <w:sz w:val="24"/>
                <w:szCs w:val="24"/>
                <w:lang w:val="de-DE"/>
              </w:rPr>
              <w:t>International Collaborations Division</w:t>
            </w:r>
          </w:p>
          <w:p w14:paraId="1034E365" w14:textId="77777777" w:rsidR="001B7915" w:rsidRPr="001B7915" w:rsidRDefault="001B7915" w:rsidP="001B7915">
            <w:pPr>
              <w:bidi w:val="0"/>
              <w:spacing w:after="0" w:line="240" w:lineRule="auto"/>
              <w:rPr>
                <w:rFonts w:asciiTheme="minorBidi" w:hAnsiTheme="minorBidi"/>
                <w:b/>
                <w:bCs/>
                <w:sz w:val="24"/>
                <w:szCs w:val="24"/>
                <w:rtl/>
                <w:lang w:val="de-DE"/>
              </w:rPr>
            </w:pPr>
          </w:p>
          <w:p w14:paraId="1F896442" w14:textId="77777777" w:rsidR="001B7915" w:rsidRPr="001B7915" w:rsidRDefault="003D399A" w:rsidP="001B7915">
            <w:pPr>
              <w:bidi w:val="0"/>
              <w:spacing w:after="0" w:line="240" w:lineRule="auto"/>
              <w:rPr>
                <w:rFonts w:asciiTheme="minorBidi" w:hAnsiTheme="minorBidi"/>
                <w:sz w:val="24"/>
                <w:szCs w:val="24"/>
                <w:lang w:val="de-DE"/>
              </w:rPr>
            </w:pPr>
            <w:hyperlink r:id="rId29" w:history="1">
              <w:r w:rsidR="001B7915" w:rsidRPr="001B7915">
                <w:rPr>
                  <w:rStyle w:val="Hyperlink"/>
                  <w:rFonts w:asciiTheme="minorBidi" w:hAnsiTheme="minorBidi"/>
                  <w:sz w:val="24"/>
                  <w:szCs w:val="24"/>
                  <w:lang w:val="de-DE"/>
                </w:rPr>
                <w:t>InternationalCollaboration@innovationisrael.org.il</w:t>
              </w:r>
            </w:hyperlink>
          </w:p>
          <w:p w14:paraId="13A4BF66" w14:textId="77777777" w:rsidR="007E1461" w:rsidRPr="00291980" w:rsidRDefault="007E1461" w:rsidP="007E1461">
            <w:pPr>
              <w:bidi w:val="0"/>
              <w:spacing w:after="0" w:line="240" w:lineRule="auto"/>
              <w:rPr>
                <w:rFonts w:asciiTheme="minorBidi" w:hAnsiTheme="minorBidi"/>
                <w:sz w:val="24"/>
                <w:szCs w:val="24"/>
              </w:rPr>
            </w:pPr>
          </w:p>
        </w:tc>
      </w:tr>
    </w:tbl>
    <w:p w14:paraId="2C35BD61" w14:textId="77777777" w:rsidR="0034630F" w:rsidRDefault="0034630F" w:rsidP="00DA0D2F">
      <w:pPr>
        <w:pBdr>
          <w:top w:val="single" w:sz="4" w:space="0" w:color="auto"/>
          <w:left w:val="single" w:sz="4" w:space="4" w:color="auto"/>
          <w:bottom w:val="single" w:sz="4" w:space="1" w:color="auto"/>
          <w:right w:val="single" w:sz="4" w:space="4" w:color="auto"/>
          <w:between w:val="single" w:sz="4" w:space="1" w:color="auto"/>
          <w:bar w:val="single" w:sz="4" w:color="auto"/>
        </w:pBdr>
        <w:bidi w:val="0"/>
        <w:rPr>
          <w:rFonts w:asciiTheme="minorBidi" w:hAnsiTheme="minorBidi"/>
          <w:sz w:val="24"/>
          <w:szCs w:val="24"/>
        </w:rPr>
      </w:pPr>
    </w:p>
    <w:sectPr w:rsidR="0034630F" w:rsidSect="0034630F">
      <w:headerReference w:type="default" r:id="rId3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F9CB" w14:textId="77777777" w:rsidR="006B45FC" w:rsidRDefault="00F72407">
      <w:pPr>
        <w:spacing w:after="0" w:line="240" w:lineRule="auto"/>
      </w:pPr>
      <w:r>
        <w:separator/>
      </w:r>
    </w:p>
  </w:endnote>
  <w:endnote w:type="continuationSeparator" w:id="0">
    <w:p w14:paraId="096B0261" w14:textId="77777777" w:rsidR="006B45FC" w:rsidRDefault="00F7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53A07" w14:textId="77777777" w:rsidR="006B45FC" w:rsidRDefault="00F72407">
      <w:pPr>
        <w:spacing w:after="0" w:line="240" w:lineRule="auto"/>
      </w:pPr>
      <w:r>
        <w:separator/>
      </w:r>
    </w:p>
  </w:footnote>
  <w:footnote w:type="continuationSeparator" w:id="0">
    <w:p w14:paraId="66280C57" w14:textId="77777777" w:rsidR="006B45FC" w:rsidRDefault="00F72407">
      <w:pPr>
        <w:spacing w:after="0" w:line="240" w:lineRule="auto"/>
      </w:pPr>
      <w:r>
        <w:continuationSeparator/>
      </w:r>
    </w:p>
  </w:footnote>
  <w:footnote w:id="1">
    <w:p w14:paraId="394DB922" w14:textId="77777777" w:rsidR="001B7915" w:rsidRDefault="001B7915" w:rsidP="001B7915">
      <w:pPr>
        <w:pStyle w:val="af2"/>
      </w:pPr>
      <w:r>
        <w:rPr>
          <w:rStyle w:val="af4"/>
        </w:rPr>
        <w:footnoteRef/>
      </w:r>
      <w:r>
        <w:t xml:space="preserve"> Support may vary subject to the health center discretion.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7C1" w14:textId="77777777" w:rsidR="00A03B53" w:rsidRDefault="00F72407" w:rsidP="00D3095A">
    <w:pPr>
      <w:pStyle w:val="ab"/>
      <w:bidi w:val="0"/>
    </w:pPr>
    <w:r w:rsidRPr="00142C42">
      <w:rPr>
        <w:b/>
        <w:bCs/>
        <w:noProof/>
        <w:sz w:val="28"/>
        <w:szCs w:val="28"/>
        <w:u w:val="single"/>
      </w:rPr>
      <w:drawing>
        <wp:inline distT="0" distB="0" distL="0" distR="0" wp14:anchorId="760A555D" wp14:editId="0579DACF">
          <wp:extent cx="1168029" cy="687839"/>
          <wp:effectExtent l="0" t="0" r="63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18656" name="Hartford-HealthCare-Innovation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2686" cy="696471"/>
                  </a:xfrm>
                  <a:prstGeom prst="rect">
                    <a:avLst/>
                  </a:prstGeom>
                </pic:spPr>
              </pic:pic>
            </a:graphicData>
          </a:graphic>
        </wp:inline>
      </w:drawing>
    </w:r>
    <w:r w:rsidRPr="00F5333A">
      <w:rPr>
        <w:noProof/>
      </w:rPr>
      <w:drawing>
        <wp:anchor distT="0" distB="0" distL="114300" distR="114300" simplePos="0" relativeHeight="251658240" behindDoc="1" locked="0" layoutInCell="1" allowOverlap="1" wp14:anchorId="2ECBDACB" wp14:editId="5D955BEF">
          <wp:simplePos x="0" y="0"/>
          <wp:positionH relativeFrom="column">
            <wp:posOffset>3495675</wp:posOffset>
          </wp:positionH>
          <wp:positionV relativeFrom="paragraph">
            <wp:posOffset>94615</wp:posOffset>
          </wp:positionV>
          <wp:extent cx="1772920" cy="621665"/>
          <wp:effectExtent l="0" t="0" r="0" b="6985"/>
          <wp:wrapTight wrapText="bothSides">
            <wp:wrapPolygon edited="0">
              <wp:start x="0" y="0"/>
              <wp:lineTo x="0" y="21181"/>
              <wp:lineTo x="21352" y="21181"/>
              <wp:lineTo x="21352"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46DD7" w14:textId="77777777" w:rsidR="00A03B53" w:rsidRDefault="00A03B53" w:rsidP="00A03B53">
    <w:pPr>
      <w:pStyle w:val="ab"/>
      <w:bidi w:val="0"/>
    </w:pPr>
  </w:p>
  <w:p w14:paraId="3246AC12" w14:textId="77777777" w:rsidR="00A03B53" w:rsidRDefault="00A03B53" w:rsidP="00A03B53">
    <w:pPr>
      <w:pStyle w:val="ab"/>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631"/>
    <w:multiLevelType w:val="hybridMultilevel"/>
    <w:tmpl w:val="FEE2E42C"/>
    <w:lvl w:ilvl="0" w:tplc="3EC45FC6">
      <w:start w:val="1"/>
      <w:numFmt w:val="bullet"/>
      <w:lvlText w:val=""/>
      <w:lvlJc w:val="left"/>
      <w:pPr>
        <w:ind w:left="1800" w:hanging="360"/>
      </w:pPr>
      <w:rPr>
        <w:rFonts w:ascii="Symbol" w:hAnsi="Symbol" w:hint="default"/>
      </w:rPr>
    </w:lvl>
    <w:lvl w:ilvl="1" w:tplc="B10C8B48" w:tentative="1">
      <w:start w:val="1"/>
      <w:numFmt w:val="bullet"/>
      <w:lvlText w:val="o"/>
      <w:lvlJc w:val="left"/>
      <w:pPr>
        <w:ind w:left="2520" w:hanging="360"/>
      </w:pPr>
      <w:rPr>
        <w:rFonts w:ascii="Courier New" w:hAnsi="Courier New" w:cs="Courier New" w:hint="default"/>
      </w:rPr>
    </w:lvl>
    <w:lvl w:ilvl="2" w:tplc="EF1473DC" w:tentative="1">
      <w:start w:val="1"/>
      <w:numFmt w:val="bullet"/>
      <w:lvlText w:val=""/>
      <w:lvlJc w:val="left"/>
      <w:pPr>
        <w:ind w:left="3240" w:hanging="360"/>
      </w:pPr>
      <w:rPr>
        <w:rFonts w:ascii="Wingdings" w:hAnsi="Wingdings" w:hint="default"/>
      </w:rPr>
    </w:lvl>
    <w:lvl w:ilvl="3" w:tplc="39F86902" w:tentative="1">
      <w:start w:val="1"/>
      <w:numFmt w:val="bullet"/>
      <w:lvlText w:val=""/>
      <w:lvlJc w:val="left"/>
      <w:pPr>
        <w:ind w:left="3960" w:hanging="360"/>
      </w:pPr>
      <w:rPr>
        <w:rFonts w:ascii="Symbol" w:hAnsi="Symbol" w:hint="default"/>
      </w:rPr>
    </w:lvl>
    <w:lvl w:ilvl="4" w:tplc="0CFEEDE2" w:tentative="1">
      <w:start w:val="1"/>
      <w:numFmt w:val="bullet"/>
      <w:lvlText w:val="o"/>
      <w:lvlJc w:val="left"/>
      <w:pPr>
        <w:ind w:left="4680" w:hanging="360"/>
      </w:pPr>
      <w:rPr>
        <w:rFonts w:ascii="Courier New" w:hAnsi="Courier New" w:cs="Courier New" w:hint="default"/>
      </w:rPr>
    </w:lvl>
    <w:lvl w:ilvl="5" w:tplc="8D2AE730" w:tentative="1">
      <w:start w:val="1"/>
      <w:numFmt w:val="bullet"/>
      <w:lvlText w:val=""/>
      <w:lvlJc w:val="left"/>
      <w:pPr>
        <w:ind w:left="5400" w:hanging="360"/>
      </w:pPr>
      <w:rPr>
        <w:rFonts w:ascii="Wingdings" w:hAnsi="Wingdings" w:hint="default"/>
      </w:rPr>
    </w:lvl>
    <w:lvl w:ilvl="6" w:tplc="AEEADED0" w:tentative="1">
      <w:start w:val="1"/>
      <w:numFmt w:val="bullet"/>
      <w:lvlText w:val=""/>
      <w:lvlJc w:val="left"/>
      <w:pPr>
        <w:ind w:left="6120" w:hanging="360"/>
      </w:pPr>
      <w:rPr>
        <w:rFonts w:ascii="Symbol" w:hAnsi="Symbol" w:hint="default"/>
      </w:rPr>
    </w:lvl>
    <w:lvl w:ilvl="7" w:tplc="70E8F318" w:tentative="1">
      <w:start w:val="1"/>
      <w:numFmt w:val="bullet"/>
      <w:lvlText w:val="o"/>
      <w:lvlJc w:val="left"/>
      <w:pPr>
        <w:ind w:left="6840" w:hanging="360"/>
      </w:pPr>
      <w:rPr>
        <w:rFonts w:ascii="Courier New" w:hAnsi="Courier New" w:cs="Courier New" w:hint="default"/>
      </w:rPr>
    </w:lvl>
    <w:lvl w:ilvl="8" w:tplc="99C0F514" w:tentative="1">
      <w:start w:val="1"/>
      <w:numFmt w:val="bullet"/>
      <w:lvlText w:val=""/>
      <w:lvlJc w:val="left"/>
      <w:pPr>
        <w:ind w:left="7560" w:hanging="360"/>
      </w:pPr>
      <w:rPr>
        <w:rFonts w:ascii="Wingdings" w:hAnsi="Wingdings" w:hint="default"/>
      </w:rPr>
    </w:lvl>
  </w:abstractNum>
  <w:abstractNum w:abstractNumId="1" w15:restartNumberingAfterBreak="0">
    <w:nsid w:val="0A841DD5"/>
    <w:multiLevelType w:val="multilevel"/>
    <w:tmpl w:val="798EA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273BED"/>
    <w:multiLevelType w:val="hybridMultilevel"/>
    <w:tmpl w:val="770EC158"/>
    <w:lvl w:ilvl="0" w:tplc="6706E64C">
      <w:start w:val="1"/>
      <w:numFmt w:val="bullet"/>
      <w:lvlText w:val=""/>
      <w:lvlJc w:val="left"/>
      <w:pPr>
        <w:ind w:left="720" w:hanging="360"/>
      </w:pPr>
      <w:rPr>
        <w:rFonts w:ascii="Symbol" w:hAnsi="Symbol" w:hint="default"/>
      </w:rPr>
    </w:lvl>
    <w:lvl w:ilvl="1" w:tplc="7232884C">
      <w:start w:val="1"/>
      <w:numFmt w:val="bullet"/>
      <w:lvlText w:val="o"/>
      <w:lvlJc w:val="left"/>
      <w:pPr>
        <w:ind w:left="1440" w:hanging="360"/>
      </w:pPr>
      <w:rPr>
        <w:rFonts w:ascii="Courier New" w:hAnsi="Courier New" w:cs="Courier New" w:hint="default"/>
      </w:rPr>
    </w:lvl>
    <w:lvl w:ilvl="2" w:tplc="5ED45F3A" w:tentative="1">
      <w:start w:val="1"/>
      <w:numFmt w:val="bullet"/>
      <w:lvlText w:val=""/>
      <w:lvlJc w:val="left"/>
      <w:pPr>
        <w:ind w:left="2160" w:hanging="360"/>
      </w:pPr>
      <w:rPr>
        <w:rFonts w:ascii="Wingdings" w:hAnsi="Wingdings" w:hint="default"/>
      </w:rPr>
    </w:lvl>
    <w:lvl w:ilvl="3" w:tplc="C66A5CEA" w:tentative="1">
      <w:start w:val="1"/>
      <w:numFmt w:val="bullet"/>
      <w:lvlText w:val=""/>
      <w:lvlJc w:val="left"/>
      <w:pPr>
        <w:ind w:left="2880" w:hanging="360"/>
      </w:pPr>
      <w:rPr>
        <w:rFonts w:ascii="Symbol" w:hAnsi="Symbol" w:hint="default"/>
      </w:rPr>
    </w:lvl>
    <w:lvl w:ilvl="4" w:tplc="EA5098F2" w:tentative="1">
      <w:start w:val="1"/>
      <w:numFmt w:val="bullet"/>
      <w:lvlText w:val="o"/>
      <w:lvlJc w:val="left"/>
      <w:pPr>
        <w:ind w:left="3600" w:hanging="360"/>
      </w:pPr>
      <w:rPr>
        <w:rFonts w:ascii="Courier New" w:hAnsi="Courier New" w:cs="Courier New" w:hint="default"/>
      </w:rPr>
    </w:lvl>
    <w:lvl w:ilvl="5" w:tplc="073241F0" w:tentative="1">
      <w:start w:val="1"/>
      <w:numFmt w:val="bullet"/>
      <w:lvlText w:val=""/>
      <w:lvlJc w:val="left"/>
      <w:pPr>
        <w:ind w:left="4320" w:hanging="360"/>
      </w:pPr>
      <w:rPr>
        <w:rFonts w:ascii="Wingdings" w:hAnsi="Wingdings" w:hint="default"/>
      </w:rPr>
    </w:lvl>
    <w:lvl w:ilvl="6" w:tplc="DF7085DC" w:tentative="1">
      <w:start w:val="1"/>
      <w:numFmt w:val="bullet"/>
      <w:lvlText w:val=""/>
      <w:lvlJc w:val="left"/>
      <w:pPr>
        <w:ind w:left="5040" w:hanging="360"/>
      </w:pPr>
      <w:rPr>
        <w:rFonts w:ascii="Symbol" w:hAnsi="Symbol" w:hint="default"/>
      </w:rPr>
    </w:lvl>
    <w:lvl w:ilvl="7" w:tplc="E850C1AA" w:tentative="1">
      <w:start w:val="1"/>
      <w:numFmt w:val="bullet"/>
      <w:lvlText w:val="o"/>
      <w:lvlJc w:val="left"/>
      <w:pPr>
        <w:ind w:left="5760" w:hanging="360"/>
      </w:pPr>
      <w:rPr>
        <w:rFonts w:ascii="Courier New" w:hAnsi="Courier New" w:cs="Courier New" w:hint="default"/>
      </w:rPr>
    </w:lvl>
    <w:lvl w:ilvl="8" w:tplc="2FAA19DA" w:tentative="1">
      <w:start w:val="1"/>
      <w:numFmt w:val="bullet"/>
      <w:lvlText w:val=""/>
      <w:lvlJc w:val="left"/>
      <w:pPr>
        <w:ind w:left="6480" w:hanging="360"/>
      </w:pPr>
      <w:rPr>
        <w:rFonts w:ascii="Wingdings" w:hAnsi="Wingdings" w:hint="default"/>
      </w:rPr>
    </w:lvl>
  </w:abstractNum>
  <w:abstractNum w:abstractNumId="3" w15:restartNumberingAfterBreak="0">
    <w:nsid w:val="0E91026B"/>
    <w:multiLevelType w:val="hybridMultilevel"/>
    <w:tmpl w:val="CC14998A"/>
    <w:lvl w:ilvl="0" w:tplc="B8A65628">
      <w:start w:val="1"/>
      <w:numFmt w:val="bullet"/>
      <w:lvlText w:val="o"/>
      <w:lvlJc w:val="left"/>
      <w:pPr>
        <w:ind w:left="1440" w:hanging="360"/>
      </w:pPr>
      <w:rPr>
        <w:rFonts w:ascii="Courier New" w:hAnsi="Courier New" w:cs="Courier New" w:hint="default"/>
      </w:rPr>
    </w:lvl>
    <w:lvl w:ilvl="1" w:tplc="AF7CACDE" w:tentative="1">
      <w:start w:val="1"/>
      <w:numFmt w:val="bullet"/>
      <w:lvlText w:val="o"/>
      <w:lvlJc w:val="left"/>
      <w:pPr>
        <w:ind w:left="1440" w:hanging="360"/>
      </w:pPr>
      <w:rPr>
        <w:rFonts w:ascii="Courier New" w:hAnsi="Courier New" w:cs="Courier New" w:hint="default"/>
      </w:rPr>
    </w:lvl>
    <w:lvl w:ilvl="2" w:tplc="2BA4B8C8" w:tentative="1">
      <w:start w:val="1"/>
      <w:numFmt w:val="bullet"/>
      <w:lvlText w:val=""/>
      <w:lvlJc w:val="left"/>
      <w:pPr>
        <w:ind w:left="2160" w:hanging="360"/>
      </w:pPr>
      <w:rPr>
        <w:rFonts w:ascii="Wingdings" w:hAnsi="Wingdings" w:hint="default"/>
      </w:rPr>
    </w:lvl>
    <w:lvl w:ilvl="3" w:tplc="62A236E0" w:tentative="1">
      <w:start w:val="1"/>
      <w:numFmt w:val="bullet"/>
      <w:lvlText w:val=""/>
      <w:lvlJc w:val="left"/>
      <w:pPr>
        <w:ind w:left="2880" w:hanging="360"/>
      </w:pPr>
      <w:rPr>
        <w:rFonts w:ascii="Symbol" w:hAnsi="Symbol" w:hint="default"/>
      </w:rPr>
    </w:lvl>
    <w:lvl w:ilvl="4" w:tplc="7DA0DE7A" w:tentative="1">
      <w:start w:val="1"/>
      <w:numFmt w:val="bullet"/>
      <w:lvlText w:val="o"/>
      <w:lvlJc w:val="left"/>
      <w:pPr>
        <w:ind w:left="3600" w:hanging="360"/>
      </w:pPr>
      <w:rPr>
        <w:rFonts w:ascii="Courier New" w:hAnsi="Courier New" w:cs="Courier New" w:hint="default"/>
      </w:rPr>
    </w:lvl>
    <w:lvl w:ilvl="5" w:tplc="67D00FBE" w:tentative="1">
      <w:start w:val="1"/>
      <w:numFmt w:val="bullet"/>
      <w:lvlText w:val=""/>
      <w:lvlJc w:val="left"/>
      <w:pPr>
        <w:ind w:left="4320" w:hanging="360"/>
      </w:pPr>
      <w:rPr>
        <w:rFonts w:ascii="Wingdings" w:hAnsi="Wingdings" w:hint="default"/>
      </w:rPr>
    </w:lvl>
    <w:lvl w:ilvl="6" w:tplc="38AA64AE" w:tentative="1">
      <w:start w:val="1"/>
      <w:numFmt w:val="bullet"/>
      <w:lvlText w:val=""/>
      <w:lvlJc w:val="left"/>
      <w:pPr>
        <w:ind w:left="5040" w:hanging="360"/>
      </w:pPr>
      <w:rPr>
        <w:rFonts w:ascii="Symbol" w:hAnsi="Symbol" w:hint="default"/>
      </w:rPr>
    </w:lvl>
    <w:lvl w:ilvl="7" w:tplc="F5C89532" w:tentative="1">
      <w:start w:val="1"/>
      <w:numFmt w:val="bullet"/>
      <w:lvlText w:val="o"/>
      <w:lvlJc w:val="left"/>
      <w:pPr>
        <w:ind w:left="5760" w:hanging="360"/>
      </w:pPr>
      <w:rPr>
        <w:rFonts w:ascii="Courier New" w:hAnsi="Courier New" w:cs="Courier New" w:hint="default"/>
      </w:rPr>
    </w:lvl>
    <w:lvl w:ilvl="8" w:tplc="24AAEA82" w:tentative="1">
      <w:start w:val="1"/>
      <w:numFmt w:val="bullet"/>
      <w:lvlText w:val=""/>
      <w:lvlJc w:val="left"/>
      <w:pPr>
        <w:ind w:left="6480" w:hanging="360"/>
      </w:pPr>
      <w:rPr>
        <w:rFonts w:ascii="Wingdings" w:hAnsi="Wingdings" w:hint="default"/>
      </w:rPr>
    </w:lvl>
  </w:abstractNum>
  <w:abstractNum w:abstractNumId="4" w15:restartNumberingAfterBreak="0">
    <w:nsid w:val="0F513C18"/>
    <w:multiLevelType w:val="hybridMultilevel"/>
    <w:tmpl w:val="50B0FECC"/>
    <w:lvl w:ilvl="0" w:tplc="085E6FB0">
      <w:start w:val="1"/>
      <w:numFmt w:val="bullet"/>
      <w:lvlText w:val=""/>
      <w:lvlJc w:val="left"/>
      <w:pPr>
        <w:ind w:left="720" w:hanging="360"/>
      </w:pPr>
      <w:rPr>
        <w:rFonts w:ascii="Symbol" w:hAnsi="Symbol" w:hint="default"/>
      </w:rPr>
    </w:lvl>
    <w:lvl w:ilvl="1" w:tplc="44365362">
      <w:start w:val="1"/>
      <w:numFmt w:val="bullet"/>
      <w:lvlText w:val="o"/>
      <w:lvlJc w:val="left"/>
      <w:pPr>
        <w:ind w:left="1440" w:hanging="360"/>
      </w:pPr>
      <w:rPr>
        <w:rFonts w:ascii="Courier New" w:hAnsi="Courier New" w:cs="Courier New" w:hint="default"/>
      </w:rPr>
    </w:lvl>
    <w:lvl w:ilvl="2" w:tplc="2C309946" w:tentative="1">
      <w:start w:val="1"/>
      <w:numFmt w:val="bullet"/>
      <w:lvlText w:val=""/>
      <w:lvlJc w:val="left"/>
      <w:pPr>
        <w:ind w:left="2160" w:hanging="360"/>
      </w:pPr>
      <w:rPr>
        <w:rFonts w:ascii="Wingdings" w:hAnsi="Wingdings" w:hint="default"/>
      </w:rPr>
    </w:lvl>
    <w:lvl w:ilvl="3" w:tplc="B36247DE" w:tentative="1">
      <w:start w:val="1"/>
      <w:numFmt w:val="bullet"/>
      <w:lvlText w:val=""/>
      <w:lvlJc w:val="left"/>
      <w:pPr>
        <w:ind w:left="2880" w:hanging="360"/>
      </w:pPr>
      <w:rPr>
        <w:rFonts w:ascii="Symbol" w:hAnsi="Symbol" w:hint="default"/>
      </w:rPr>
    </w:lvl>
    <w:lvl w:ilvl="4" w:tplc="75A0FF96" w:tentative="1">
      <w:start w:val="1"/>
      <w:numFmt w:val="bullet"/>
      <w:lvlText w:val="o"/>
      <w:lvlJc w:val="left"/>
      <w:pPr>
        <w:ind w:left="3600" w:hanging="360"/>
      </w:pPr>
      <w:rPr>
        <w:rFonts w:ascii="Courier New" w:hAnsi="Courier New" w:cs="Courier New" w:hint="default"/>
      </w:rPr>
    </w:lvl>
    <w:lvl w:ilvl="5" w:tplc="AFB44394" w:tentative="1">
      <w:start w:val="1"/>
      <w:numFmt w:val="bullet"/>
      <w:lvlText w:val=""/>
      <w:lvlJc w:val="left"/>
      <w:pPr>
        <w:ind w:left="4320" w:hanging="360"/>
      </w:pPr>
      <w:rPr>
        <w:rFonts w:ascii="Wingdings" w:hAnsi="Wingdings" w:hint="default"/>
      </w:rPr>
    </w:lvl>
    <w:lvl w:ilvl="6" w:tplc="18CEEA02" w:tentative="1">
      <w:start w:val="1"/>
      <w:numFmt w:val="bullet"/>
      <w:lvlText w:val=""/>
      <w:lvlJc w:val="left"/>
      <w:pPr>
        <w:ind w:left="5040" w:hanging="360"/>
      </w:pPr>
      <w:rPr>
        <w:rFonts w:ascii="Symbol" w:hAnsi="Symbol" w:hint="default"/>
      </w:rPr>
    </w:lvl>
    <w:lvl w:ilvl="7" w:tplc="087CD766" w:tentative="1">
      <w:start w:val="1"/>
      <w:numFmt w:val="bullet"/>
      <w:lvlText w:val="o"/>
      <w:lvlJc w:val="left"/>
      <w:pPr>
        <w:ind w:left="5760" w:hanging="360"/>
      </w:pPr>
      <w:rPr>
        <w:rFonts w:ascii="Courier New" w:hAnsi="Courier New" w:cs="Courier New" w:hint="default"/>
      </w:rPr>
    </w:lvl>
    <w:lvl w:ilvl="8" w:tplc="F626D996" w:tentative="1">
      <w:start w:val="1"/>
      <w:numFmt w:val="bullet"/>
      <w:lvlText w:val=""/>
      <w:lvlJc w:val="left"/>
      <w:pPr>
        <w:ind w:left="6480" w:hanging="360"/>
      </w:pPr>
      <w:rPr>
        <w:rFonts w:ascii="Wingdings" w:hAnsi="Wingdings" w:hint="default"/>
      </w:rPr>
    </w:lvl>
  </w:abstractNum>
  <w:abstractNum w:abstractNumId="5" w15:restartNumberingAfterBreak="0">
    <w:nsid w:val="15824F06"/>
    <w:multiLevelType w:val="hybridMultilevel"/>
    <w:tmpl w:val="E070EBD0"/>
    <w:lvl w:ilvl="0" w:tplc="7D92B0F4">
      <w:start w:val="1"/>
      <w:numFmt w:val="bullet"/>
      <w:lvlText w:val="o"/>
      <w:lvlJc w:val="left"/>
      <w:pPr>
        <w:ind w:left="1440" w:hanging="360"/>
      </w:pPr>
      <w:rPr>
        <w:rFonts w:ascii="Courier New" w:hAnsi="Courier New" w:cs="Courier New" w:hint="default"/>
      </w:rPr>
    </w:lvl>
    <w:lvl w:ilvl="1" w:tplc="FF76016E" w:tentative="1">
      <w:start w:val="1"/>
      <w:numFmt w:val="bullet"/>
      <w:lvlText w:val="o"/>
      <w:lvlJc w:val="left"/>
      <w:pPr>
        <w:ind w:left="1440" w:hanging="360"/>
      </w:pPr>
      <w:rPr>
        <w:rFonts w:ascii="Courier New" w:hAnsi="Courier New" w:cs="Courier New" w:hint="default"/>
      </w:rPr>
    </w:lvl>
    <w:lvl w:ilvl="2" w:tplc="1422D1B4" w:tentative="1">
      <w:start w:val="1"/>
      <w:numFmt w:val="bullet"/>
      <w:lvlText w:val=""/>
      <w:lvlJc w:val="left"/>
      <w:pPr>
        <w:ind w:left="2160" w:hanging="360"/>
      </w:pPr>
      <w:rPr>
        <w:rFonts w:ascii="Wingdings" w:hAnsi="Wingdings" w:hint="default"/>
      </w:rPr>
    </w:lvl>
    <w:lvl w:ilvl="3" w:tplc="9104EFE2" w:tentative="1">
      <w:start w:val="1"/>
      <w:numFmt w:val="bullet"/>
      <w:lvlText w:val=""/>
      <w:lvlJc w:val="left"/>
      <w:pPr>
        <w:ind w:left="2880" w:hanging="360"/>
      </w:pPr>
      <w:rPr>
        <w:rFonts w:ascii="Symbol" w:hAnsi="Symbol" w:hint="default"/>
      </w:rPr>
    </w:lvl>
    <w:lvl w:ilvl="4" w:tplc="4F9C6FD8" w:tentative="1">
      <w:start w:val="1"/>
      <w:numFmt w:val="bullet"/>
      <w:lvlText w:val="o"/>
      <w:lvlJc w:val="left"/>
      <w:pPr>
        <w:ind w:left="3600" w:hanging="360"/>
      </w:pPr>
      <w:rPr>
        <w:rFonts w:ascii="Courier New" w:hAnsi="Courier New" w:cs="Courier New" w:hint="default"/>
      </w:rPr>
    </w:lvl>
    <w:lvl w:ilvl="5" w:tplc="3886F0C2" w:tentative="1">
      <w:start w:val="1"/>
      <w:numFmt w:val="bullet"/>
      <w:lvlText w:val=""/>
      <w:lvlJc w:val="left"/>
      <w:pPr>
        <w:ind w:left="4320" w:hanging="360"/>
      </w:pPr>
      <w:rPr>
        <w:rFonts w:ascii="Wingdings" w:hAnsi="Wingdings" w:hint="default"/>
      </w:rPr>
    </w:lvl>
    <w:lvl w:ilvl="6" w:tplc="FC8ACEFA" w:tentative="1">
      <w:start w:val="1"/>
      <w:numFmt w:val="bullet"/>
      <w:lvlText w:val=""/>
      <w:lvlJc w:val="left"/>
      <w:pPr>
        <w:ind w:left="5040" w:hanging="360"/>
      </w:pPr>
      <w:rPr>
        <w:rFonts w:ascii="Symbol" w:hAnsi="Symbol" w:hint="default"/>
      </w:rPr>
    </w:lvl>
    <w:lvl w:ilvl="7" w:tplc="D4FA0700" w:tentative="1">
      <w:start w:val="1"/>
      <w:numFmt w:val="bullet"/>
      <w:lvlText w:val="o"/>
      <w:lvlJc w:val="left"/>
      <w:pPr>
        <w:ind w:left="5760" w:hanging="360"/>
      </w:pPr>
      <w:rPr>
        <w:rFonts w:ascii="Courier New" w:hAnsi="Courier New" w:cs="Courier New" w:hint="default"/>
      </w:rPr>
    </w:lvl>
    <w:lvl w:ilvl="8" w:tplc="EB1C2932" w:tentative="1">
      <w:start w:val="1"/>
      <w:numFmt w:val="bullet"/>
      <w:lvlText w:val=""/>
      <w:lvlJc w:val="left"/>
      <w:pPr>
        <w:ind w:left="6480" w:hanging="360"/>
      </w:pPr>
      <w:rPr>
        <w:rFonts w:ascii="Wingdings" w:hAnsi="Wingdings" w:hint="default"/>
      </w:rPr>
    </w:lvl>
  </w:abstractNum>
  <w:abstractNum w:abstractNumId="6" w15:restartNumberingAfterBreak="0">
    <w:nsid w:val="355D5E71"/>
    <w:multiLevelType w:val="hybridMultilevel"/>
    <w:tmpl w:val="A0902D7C"/>
    <w:lvl w:ilvl="0" w:tplc="93B65554">
      <w:numFmt w:val="bullet"/>
      <w:lvlText w:val=""/>
      <w:lvlJc w:val="left"/>
      <w:pPr>
        <w:ind w:left="1440" w:hanging="720"/>
      </w:pPr>
      <w:rPr>
        <w:rFonts w:ascii="Symbol" w:eastAsiaTheme="minorHAnsi" w:hAnsi="Symbol" w:cstheme="minorBidi" w:hint="default"/>
      </w:rPr>
    </w:lvl>
    <w:lvl w:ilvl="1" w:tplc="07B04D14" w:tentative="1">
      <w:start w:val="1"/>
      <w:numFmt w:val="bullet"/>
      <w:lvlText w:val="o"/>
      <w:lvlJc w:val="left"/>
      <w:pPr>
        <w:ind w:left="1800" w:hanging="360"/>
      </w:pPr>
      <w:rPr>
        <w:rFonts w:ascii="Courier New" w:hAnsi="Courier New" w:cs="Courier New" w:hint="default"/>
      </w:rPr>
    </w:lvl>
    <w:lvl w:ilvl="2" w:tplc="5E182CB6" w:tentative="1">
      <w:start w:val="1"/>
      <w:numFmt w:val="bullet"/>
      <w:lvlText w:val=""/>
      <w:lvlJc w:val="left"/>
      <w:pPr>
        <w:ind w:left="2520" w:hanging="360"/>
      </w:pPr>
      <w:rPr>
        <w:rFonts w:ascii="Wingdings" w:hAnsi="Wingdings" w:hint="default"/>
      </w:rPr>
    </w:lvl>
    <w:lvl w:ilvl="3" w:tplc="C4F0D3B4" w:tentative="1">
      <w:start w:val="1"/>
      <w:numFmt w:val="bullet"/>
      <w:lvlText w:val=""/>
      <w:lvlJc w:val="left"/>
      <w:pPr>
        <w:ind w:left="3240" w:hanging="360"/>
      </w:pPr>
      <w:rPr>
        <w:rFonts w:ascii="Symbol" w:hAnsi="Symbol" w:hint="default"/>
      </w:rPr>
    </w:lvl>
    <w:lvl w:ilvl="4" w:tplc="378AFA54" w:tentative="1">
      <w:start w:val="1"/>
      <w:numFmt w:val="bullet"/>
      <w:lvlText w:val="o"/>
      <w:lvlJc w:val="left"/>
      <w:pPr>
        <w:ind w:left="3960" w:hanging="360"/>
      </w:pPr>
      <w:rPr>
        <w:rFonts w:ascii="Courier New" w:hAnsi="Courier New" w:cs="Courier New" w:hint="default"/>
      </w:rPr>
    </w:lvl>
    <w:lvl w:ilvl="5" w:tplc="336870B8" w:tentative="1">
      <w:start w:val="1"/>
      <w:numFmt w:val="bullet"/>
      <w:lvlText w:val=""/>
      <w:lvlJc w:val="left"/>
      <w:pPr>
        <w:ind w:left="4680" w:hanging="360"/>
      </w:pPr>
      <w:rPr>
        <w:rFonts w:ascii="Wingdings" w:hAnsi="Wingdings" w:hint="default"/>
      </w:rPr>
    </w:lvl>
    <w:lvl w:ilvl="6" w:tplc="E15C17A6" w:tentative="1">
      <w:start w:val="1"/>
      <w:numFmt w:val="bullet"/>
      <w:lvlText w:val=""/>
      <w:lvlJc w:val="left"/>
      <w:pPr>
        <w:ind w:left="5400" w:hanging="360"/>
      </w:pPr>
      <w:rPr>
        <w:rFonts w:ascii="Symbol" w:hAnsi="Symbol" w:hint="default"/>
      </w:rPr>
    </w:lvl>
    <w:lvl w:ilvl="7" w:tplc="ABBE4460" w:tentative="1">
      <w:start w:val="1"/>
      <w:numFmt w:val="bullet"/>
      <w:lvlText w:val="o"/>
      <w:lvlJc w:val="left"/>
      <w:pPr>
        <w:ind w:left="6120" w:hanging="360"/>
      </w:pPr>
      <w:rPr>
        <w:rFonts w:ascii="Courier New" w:hAnsi="Courier New" w:cs="Courier New" w:hint="default"/>
      </w:rPr>
    </w:lvl>
    <w:lvl w:ilvl="8" w:tplc="8258F626" w:tentative="1">
      <w:start w:val="1"/>
      <w:numFmt w:val="bullet"/>
      <w:lvlText w:val=""/>
      <w:lvlJc w:val="left"/>
      <w:pPr>
        <w:ind w:left="6840" w:hanging="360"/>
      </w:pPr>
      <w:rPr>
        <w:rFonts w:ascii="Wingdings" w:hAnsi="Wingdings" w:hint="default"/>
      </w:rPr>
    </w:lvl>
  </w:abstractNum>
  <w:abstractNum w:abstractNumId="7" w15:restartNumberingAfterBreak="0">
    <w:nsid w:val="37B42B80"/>
    <w:multiLevelType w:val="hybridMultilevel"/>
    <w:tmpl w:val="075CC944"/>
    <w:lvl w:ilvl="0" w:tplc="594C53E8">
      <w:start w:val="1"/>
      <w:numFmt w:val="bullet"/>
      <w:lvlText w:val=""/>
      <w:lvlJc w:val="left"/>
      <w:pPr>
        <w:ind w:left="720" w:hanging="360"/>
      </w:pPr>
      <w:rPr>
        <w:rFonts w:ascii="Symbol" w:hAnsi="Symbol" w:hint="default"/>
      </w:rPr>
    </w:lvl>
    <w:lvl w:ilvl="1" w:tplc="766ECA28">
      <w:start w:val="1"/>
      <w:numFmt w:val="bullet"/>
      <w:lvlText w:val=""/>
      <w:lvlJc w:val="left"/>
      <w:pPr>
        <w:ind w:left="1440" w:hanging="360"/>
      </w:pPr>
      <w:rPr>
        <w:rFonts w:ascii="Wingdings" w:hAnsi="Wingdings" w:hint="default"/>
      </w:rPr>
    </w:lvl>
    <w:lvl w:ilvl="2" w:tplc="EC9E29C4">
      <w:start w:val="1"/>
      <w:numFmt w:val="bullet"/>
      <w:lvlText w:val=""/>
      <w:lvlJc w:val="left"/>
      <w:pPr>
        <w:ind w:left="2160" w:hanging="360"/>
      </w:pPr>
      <w:rPr>
        <w:rFonts w:ascii="Wingdings" w:hAnsi="Wingdings" w:hint="default"/>
      </w:rPr>
    </w:lvl>
    <w:lvl w:ilvl="3" w:tplc="C30674B0">
      <w:start w:val="1"/>
      <w:numFmt w:val="bullet"/>
      <w:lvlText w:val=""/>
      <w:lvlJc w:val="left"/>
      <w:pPr>
        <w:ind w:left="2880" w:hanging="360"/>
      </w:pPr>
      <w:rPr>
        <w:rFonts w:ascii="Symbol" w:hAnsi="Symbol" w:hint="default"/>
      </w:rPr>
    </w:lvl>
    <w:lvl w:ilvl="4" w:tplc="EAEE4294" w:tentative="1">
      <w:start w:val="1"/>
      <w:numFmt w:val="bullet"/>
      <w:lvlText w:val="o"/>
      <w:lvlJc w:val="left"/>
      <w:pPr>
        <w:ind w:left="3600" w:hanging="360"/>
      </w:pPr>
      <w:rPr>
        <w:rFonts w:ascii="Courier New" w:hAnsi="Courier New" w:cs="Courier New" w:hint="default"/>
      </w:rPr>
    </w:lvl>
    <w:lvl w:ilvl="5" w:tplc="7E68F390" w:tentative="1">
      <w:start w:val="1"/>
      <w:numFmt w:val="bullet"/>
      <w:lvlText w:val=""/>
      <w:lvlJc w:val="left"/>
      <w:pPr>
        <w:ind w:left="4320" w:hanging="360"/>
      </w:pPr>
      <w:rPr>
        <w:rFonts w:ascii="Wingdings" w:hAnsi="Wingdings" w:hint="default"/>
      </w:rPr>
    </w:lvl>
    <w:lvl w:ilvl="6" w:tplc="8F9A9F38" w:tentative="1">
      <w:start w:val="1"/>
      <w:numFmt w:val="bullet"/>
      <w:lvlText w:val=""/>
      <w:lvlJc w:val="left"/>
      <w:pPr>
        <w:ind w:left="5040" w:hanging="360"/>
      </w:pPr>
      <w:rPr>
        <w:rFonts w:ascii="Symbol" w:hAnsi="Symbol" w:hint="default"/>
      </w:rPr>
    </w:lvl>
    <w:lvl w:ilvl="7" w:tplc="A0D240B2" w:tentative="1">
      <w:start w:val="1"/>
      <w:numFmt w:val="bullet"/>
      <w:lvlText w:val="o"/>
      <w:lvlJc w:val="left"/>
      <w:pPr>
        <w:ind w:left="5760" w:hanging="360"/>
      </w:pPr>
      <w:rPr>
        <w:rFonts w:ascii="Courier New" w:hAnsi="Courier New" w:cs="Courier New" w:hint="default"/>
      </w:rPr>
    </w:lvl>
    <w:lvl w:ilvl="8" w:tplc="6A5498AE" w:tentative="1">
      <w:start w:val="1"/>
      <w:numFmt w:val="bullet"/>
      <w:lvlText w:val=""/>
      <w:lvlJc w:val="left"/>
      <w:pPr>
        <w:ind w:left="6480" w:hanging="360"/>
      </w:pPr>
      <w:rPr>
        <w:rFonts w:ascii="Wingdings" w:hAnsi="Wingdings" w:hint="default"/>
      </w:rPr>
    </w:lvl>
  </w:abstractNum>
  <w:abstractNum w:abstractNumId="8" w15:restartNumberingAfterBreak="0">
    <w:nsid w:val="3D006AC9"/>
    <w:multiLevelType w:val="hybridMultilevel"/>
    <w:tmpl w:val="5C32791E"/>
    <w:lvl w:ilvl="0" w:tplc="39DAC66A">
      <w:numFmt w:val="bullet"/>
      <w:lvlText w:val="·"/>
      <w:lvlJc w:val="left"/>
      <w:pPr>
        <w:ind w:left="915" w:hanging="555"/>
      </w:pPr>
      <w:rPr>
        <w:rFonts w:ascii="Calibri" w:eastAsiaTheme="minorHAnsi" w:hAnsi="Calibri" w:cstheme="minorBidi" w:hint="default"/>
      </w:rPr>
    </w:lvl>
    <w:lvl w:ilvl="1" w:tplc="741AA89C" w:tentative="1">
      <w:start w:val="1"/>
      <w:numFmt w:val="bullet"/>
      <w:lvlText w:val="o"/>
      <w:lvlJc w:val="left"/>
      <w:pPr>
        <w:ind w:left="1440" w:hanging="360"/>
      </w:pPr>
      <w:rPr>
        <w:rFonts w:ascii="Courier New" w:hAnsi="Courier New" w:cs="Courier New" w:hint="default"/>
      </w:rPr>
    </w:lvl>
    <w:lvl w:ilvl="2" w:tplc="F8E89A90" w:tentative="1">
      <w:start w:val="1"/>
      <w:numFmt w:val="bullet"/>
      <w:lvlText w:val=""/>
      <w:lvlJc w:val="left"/>
      <w:pPr>
        <w:ind w:left="2160" w:hanging="360"/>
      </w:pPr>
      <w:rPr>
        <w:rFonts w:ascii="Wingdings" w:hAnsi="Wingdings" w:hint="default"/>
      </w:rPr>
    </w:lvl>
    <w:lvl w:ilvl="3" w:tplc="1BA6209C" w:tentative="1">
      <w:start w:val="1"/>
      <w:numFmt w:val="bullet"/>
      <w:lvlText w:val=""/>
      <w:lvlJc w:val="left"/>
      <w:pPr>
        <w:ind w:left="2880" w:hanging="360"/>
      </w:pPr>
      <w:rPr>
        <w:rFonts w:ascii="Symbol" w:hAnsi="Symbol" w:hint="default"/>
      </w:rPr>
    </w:lvl>
    <w:lvl w:ilvl="4" w:tplc="55505DAE" w:tentative="1">
      <w:start w:val="1"/>
      <w:numFmt w:val="bullet"/>
      <w:lvlText w:val="o"/>
      <w:lvlJc w:val="left"/>
      <w:pPr>
        <w:ind w:left="3600" w:hanging="360"/>
      </w:pPr>
      <w:rPr>
        <w:rFonts w:ascii="Courier New" w:hAnsi="Courier New" w:cs="Courier New" w:hint="default"/>
      </w:rPr>
    </w:lvl>
    <w:lvl w:ilvl="5" w:tplc="4F2CCE04" w:tentative="1">
      <w:start w:val="1"/>
      <w:numFmt w:val="bullet"/>
      <w:lvlText w:val=""/>
      <w:lvlJc w:val="left"/>
      <w:pPr>
        <w:ind w:left="4320" w:hanging="360"/>
      </w:pPr>
      <w:rPr>
        <w:rFonts w:ascii="Wingdings" w:hAnsi="Wingdings" w:hint="default"/>
      </w:rPr>
    </w:lvl>
    <w:lvl w:ilvl="6" w:tplc="E8F6C2B0" w:tentative="1">
      <w:start w:val="1"/>
      <w:numFmt w:val="bullet"/>
      <w:lvlText w:val=""/>
      <w:lvlJc w:val="left"/>
      <w:pPr>
        <w:ind w:left="5040" w:hanging="360"/>
      </w:pPr>
      <w:rPr>
        <w:rFonts w:ascii="Symbol" w:hAnsi="Symbol" w:hint="default"/>
      </w:rPr>
    </w:lvl>
    <w:lvl w:ilvl="7" w:tplc="8EDE4CF2" w:tentative="1">
      <w:start w:val="1"/>
      <w:numFmt w:val="bullet"/>
      <w:lvlText w:val="o"/>
      <w:lvlJc w:val="left"/>
      <w:pPr>
        <w:ind w:left="5760" w:hanging="360"/>
      </w:pPr>
      <w:rPr>
        <w:rFonts w:ascii="Courier New" w:hAnsi="Courier New" w:cs="Courier New" w:hint="default"/>
      </w:rPr>
    </w:lvl>
    <w:lvl w:ilvl="8" w:tplc="3898886A" w:tentative="1">
      <w:start w:val="1"/>
      <w:numFmt w:val="bullet"/>
      <w:lvlText w:val=""/>
      <w:lvlJc w:val="left"/>
      <w:pPr>
        <w:ind w:left="6480" w:hanging="360"/>
      </w:pPr>
      <w:rPr>
        <w:rFonts w:ascii="Wingdings" w:hAnsi="Wingdings" w:hint="default"/>
      </w:rPr>
    </w:lvl>
  </w:abstractNum>
  <w:abstractNum w:abstractNumId="9" w15:restartNumberingAfterBreak="0">
    <w:nsid w:val="441A4FBD"/>
    <w:multiLevelType w:val="hybridMultilevel"/>
    <w:tmpl w:val="88B057AA"/>
    <w:lvl w:ilvl="0" w:tplc="D9A2D210">
      <w:start w:val="1"/>
      <w:numFmt w:val="bullet"/>
      <w:lvlText w:val=""/>
      <w:lvlJc w:val="left"/>
      <w:pPr>
        <w:ind w:left="720" w:hanging="360"/>
      </w:pPr>
      <w:rPr>
        <w:rFonts w:ascii="Symbol" w:hAnsi="Symbol" w:hint="default"/>
      </w:rPr>
    </w:lvl>
    <w:lvl w:ilvl="1" w:tplc="5D8AF43C" w:tentative="1">
      <w:start w:val="1"/>
      <w:numFmt w:val="bullet"/>
      <w:lvlText w:val="o"/>
      <w:lvlJc w:val="left"/>
      <w:pPr>
        <w:ind w:left="1440" w:hanging="360"/>
      </w:pPr>
      <w:rPr>
        <w:rFonts w:ascii="Courier New" w:hAnsi="Courier New" w:cs="Courier New" w:hint="default"/>
      </w:rPr>
    </w:lvl>
    <w:lvl w:ilvl="2" w:tplc="50C03F8A" w:tentative="1">
      <w:start w:val="1"/>
      <w:numFmt w:val="bullet"/>
      <w:lvlText w:val=""/>
      <w:lvlJc w:val="left"/>
      <w:pPr>
        <w:ind w:left="2160" w:hanging="360"/>
      </w:pPr>
      <w:rPr>
        <w:rFonts w:ascii="Wingdings" w:hAnsi="Wingdings" w:hint="default"/>
      </w:rPr>
    </w:lvl>
    <w:lvl w:ilvl="3" w:tplc="02FCCD3E" w:tentative="1">
      <w:start w:val="1"/>
      <w:numFmt w:val="bullet"/>
      <w:lvlText w:val=""/>
      <w:lvlJc w:val="left"/>
      <w:pPr>
        <w:ind w:left="2880" w:hanging="360"/>
      </w:pPr>
      <w:rPr>
        <w:rFonts w:ascii="Symbol" w:hAnsi="Symbol" w:hint="default"/>
      </w:rPr>
    </w:lvl>
    <w:lvl w:ilvl="4" w:tplc="6CB004F6" w:tentative="1">
      <w:start w:val="1"/>
      <w:numFmt w:val="bullet"/>
      <w:lvlText w:val="o"/>
      <w:lvlJc w:val="left"/>
      <w:pPr>
        <w:ind w:left="3600" w:hanging="360"/>
      </w:pPr>
      <w:rPr>
        <w:rFonts w:ascii="Courier New" w:hAnsi="Courier New" w:cs="Courier New" w:hint="default"/>
      </w:rPr>
    </w:lvl>
    <w:lvl w:ilvl="5" w:tplc="BB7C092E" w:tentative="1">
      <w:start w:val="1"/>
      <w:numFmt w:val="bullet"/>
      <w:lvlText w:val=""/>
      <w:lvlJc w:val="left"/>
      <w:pPr>
        <w:ind w:left="4320" w:hanging="360"/>
      </w:pPr>
      <w:rPr>
        <w:rFonts w:ascii="Wingdings" w:hAnsi="Wingdings" w:hint="default"/>
      </w:rPr>
    </w:lvl>
    <w:lvl w:ilvl="6" w:tplc="A57AD65C" w:tentative="1">
      <w:start w:val="1"/>
      <w:numFmt w:val="bullet"/>
      <w:lvlText w:val=""/>
      <w:lvlJc w:val="left"/>
      <w:pPr>
        <w:ind w:left="5040" w:hanging="360"/>
      </w:pPr>
      <w:rPr>
        <w:rFonts w:ascii="Symbol" w:hAnsi="Symbol" w:hint="default"/>
      </w:rPr>
    </w:lvl>
    <w:lvl w:ilvl="7" w:tplc="419EDACA" w:tentative="1">
      <w:start w:val="1"/>
      <w:numFmt w:val="bullet"/>
      <w:lvlText w:val="o"/>
      <w:lvlJc w:val="left"/>
      <w:pPr>
        <w:ind w:left="5760" w:hanging="360"/>
      </w:pPr>
      <w:rPr>
        <w:rFonts w:ascii="Courier New" w:hAnsi="Courier New" w:cs="Courier New" w:hint="default"/>
      </w:rPr>
    </w:lvl>
    <w:lvl w:ilvl="8" w:tplc="135AE600" w:tentative="1">
      <w:start w:val="1"/>
      <w:numFmt w:val="bullet"/>
      <w:lvlText w:val=""/>
      <w:lvlJc w:val="left"/>
      <w:pPr>
        <w:ind w:left="6480" w:hanging="360"/>
      </w:pPr>
      <w:rPr>
        <w:rFonts w:ascii="Wingdings" w:hAnsi="Wingdings" w:hint="default"/>
      </w:rPr>
    </w:lvl>
  </w:abstractNum>
  <w:abstractNum w:abstractNumId="10" w15:restartNumberingAfterBreak="0">
    <w:nsid w:val="47F65946"/>
    <w:multiLevelType w:val="hybridMultilevel"/>
    <w:tmpl w:val="D28A8EAC"/>
    <w:lvl w:ilvl="0" w:tplc="A9C2F94E">
      <w:start w:val="1"/>
      <w:numFmt w:val="bullet"/>
      <w:lvlText w:val=""/>
      <w:lvlJc w:val="left"/>
      <w:pPr>
        <w:ind w:left="720" w:hanging="360"/>
      </w:pPr>
      <w:rPr>
        <w:rFonts w:ascii="Symbol" w:hAnsi="Symbol" w:hint="default"/>
      </w:rPr>
    </w:lvl>
    <w:lvl w:ilvl="1" w:tplc="B2980D52">
      <w:start w:val="1"/>
      <w:numFmt w:val="bullet"/>
      <w:lvlText w:val="o"/>
      <w:lvlJc w:val="left"/>
      <w:pPr>
        <w:ind w:left="1440" w:hanging="360"/>
      </w:pPr>
      <w:rPr>
        <w:rFonts w:ascii="Courier New" w:hAnsi="Courier New" w:cs="Courier New" w:hint="default"/>
      </w:rPr>
    </w:lvl>
    <w:lvl w:ilvl="2" w:tplc="5E72A528" w:tentative="1">
      <w:start w:val="1"/>
      <w:numFmt w:val="bullet"/>
      <w:lvlText w:val=""/>
      <w:lvlJc w:val="left"/>
      <w:pPr>
        <w:ind w:left="2160" w:hanging="360"/>
      </w:pPr>
      <w:rPr>
        <w:rFonts w:ascii="Wingdings" w:hAnsi="Wingdings" w:hint="default"/>
      </w:rPr>
    </w:lvl>
    <w:lvl w:ilvl="3" w:tplc="5C9C3FEC" w:tentative="1">
      <w:start w:val="1"/>
      <w:numFmt w:val="bullet"/>
      <w:lvlText w:val=""/>
      <w:lvlJc w:val="left"/>
      <w:pPr>
        <w:ind w:left="2880" w:hanging="360"/>
      </w:pPr>
      <w:rPr>
        <w:rFonts w:ascii="Symbol" w:hAnsi="Symbol" w:hint="default"/>
      </w:rPr>
    </w:lvl>
    <w:lvl w:ilvl="4" w:tplc="8C90E09E" w:tentative="1">
      <w:start w:val="1"/>
      <w:numFmt w:val="bullet"/>
      <w:lvlText w:val="o"/>
      <w:lvlJc w:val="left"/>
      <w:pPr>
        <w:ind w:left="3600" w:hanging="360"/>
      </w:pPr>
      <w:rPr>
        <w:rFonts w:ascii="Courier New" w:hAnsi="Courier New" w:cs="Courier New" w:hint="default"/>
      </w:rPr>
    </w:lvl>
    <w:lvl w:ilvl="5" w:tplc="8B4438E8" w:tentative="1">
      <w:start w:val="1"/>
      <w:numFmt w:val="bullet"/>
      <w:lvlText w:val=""/>
      <w:lvlJc w:val="left"/>
      <w:pPr>
        <w:ind w:left="4320" w:hanging="360"/>
      </w:pPr>
      <w:rPr>
        <w:rFonts w:ascii="Wingdings" w:hAnsi="Wingdings" w:hint="default"/>
      </w:rPr>
    </w:lvl>
    <w:lvl w:ilvl="6" w:tplc="A8B80B22" w:tentative="1">
      <w:start w:val="1"/>
      <w:numFmt w:val="bullet"/>
      <w:lvlText w:val=""/>
      <w:lvlJc w:val="left"/>
      <w:pPr>
        <w:ind w:left="5040" w:hanging="360"/>
      </w:pPr>
      <w:rPr>
        <w:rFonts w:ascii="Symbol" w:hAnsi="Symbol" w:hint="default"/>
      </w:rPr>
    </w:lvl>
    <w:lvl w:ilvl="7" w:tplc="7054BEFC" w:tentative="1">
      <w:start w:val="1"/>
      <w:numFmt w:val="bullet"/>
      <w:lvlText w:val="o"/>
      <w:lvlJc w:val="left"/>
      <w:pPr>
        <w:ind w:left="5760" w:hanging="360"/>
      </w:pPr>
      <w:rPr>
        <w:rFonts w:ascii="Courier New" w:hAnsi="Courier New" w:cs="Courier New" w:hint="default"/>
      </w:rPr>
    </w:lvl>
    <w:lvl w:ilvl="8" w:tplc="58009174" w:tentative="1">
      <w:start w:val="1"/>
      <w:numFmt w:val="bullet"/>
      <w:lvlText w:val=""/>
      <w:lvlJc w:val="left"/>
      <w:pPr>
        <w:ind w:left="6480" w:hanging="360"/>
      </w:pPr>
      <w:rPr>
        <w:rFonts w:ascii="Wingdings" w:hAnsi="Wingdings" w:hint="default"/>
      </w:rPr>
    </w:lvl>
  </w:abstractNum>
  <w:abstractNum w:abstractNumId="11" w15:restartNumberingAfterBreak="0">
    <w:nsid w:val="4C035E40"/>
    <w:multiLevelType w:val="hybridMultilevel"/>
    <w:tmpl w:val="1D6C3268"/>
    <w:lvl w:ilvl="0" w:tplc="5726C96A">
      <w:start w:val="1"/>
      <w:numFmt w:val="bullet"/>
      <w:lvlText w:val=""/>
      <w:lvlJc w:val="left"/>
      <w:pPr>
        <w:ind w:left="1080" w:hanging="360"/>
      </w:pPr>
      <w:rPr>
        <w:rFonts w:ascii="Wingdings" w:hAnsi="Wingdings" w:hint="default"/>
      </w:rPr>
    </w:lvl>
    <w:lvl w:ilvl="1" w:tplc="7E3AD9CA">
      <w:start w:val="1"/>
      <w:numFmt w:val="bullet"/>
      <w:lvlText w:val="o"/>
      <w:lvlJc w:val="left"/>
      <w:pPr>
        <w:ind w:left="1800" w:hanging="360"/>
      </w:pPr>
      <w:rPr>
        <w:rFonts w:ascii="Courier New" w:hAnsi="Courier New" w:cs="Courier New" w:hint="default"/>
      </w:rPr>
    </w:lvl>
    <w:lvl w:ilvl="2" w:tplc="A4DE8610" w:tentative="1">
      <w:start w:val="1"/>
      <w:numFmt w:val="bullet"/>
      <w:lvlText w:val=""/>
      <w:lvlJc w:val="left"/>
      <w:pPr>
        <w:ind w:left="2520" w:hanging="360"/>
      </w:pPr>
      <w:rPr>
        <w:rFonts w:ascii="Wingdings" w:hAnsi="Wingdings" w:hint="default"/>
      </w:rPr>
    </w:lvl>
    <w:lvl w:ilvl="3" w:tplc="9CB08344" w:tentative="1">
      <w:start w:val="1"/>
      <w:numFmt w:val="bullet"/>
      <w:lvlText w:val=""/>
      <w:lvlJc w:val="left"/>
      <w:pPr>
        <w:ind w:left="3240" w:hanging="360"/>
      </w:pPr>
      <w:rPr>
        <w:rFonts w:ascii="Symbol" w:hAnsi="Symbol" w:hint="default"/>
      </w:rPr>
    </w:lvl>
    <w:lvl w:ilvl="4" w:tplc="6560A5E2" w:tentative="1">
      <w:start w:val="1"/>
      <w:numFmt w:val="bullet"/>
      <w:lvlText w:val="o"/>
      <w:lvlJc w:val="left"/>
      <w:pPr>
        <w:ind w:left="3960" w:hanging="360"/>
      </w:pPr>
      <w:rPr>
        <w:rFonts w:ascii="Courier New" w:hAnsi="Courier New" w:cs="Courier New" w:hint="default"/>
      </w:rPr>
    </w:lvl>
    <w:lvl w:ilvl="5" w:tplc="4A4804C8" w:tentative="1">
      <w:start w:val="1"/>
      <w:numFmt w:val="bullet"/>
      <w:lvlText w:val=""/>
      <w:lvlJc w:val="left"/>
      <w:pPr>
        <w:ind w:left="4680" w:hanging="360"/>
      </w:pPr>
      <w:rPr>
        <w:rFonts w:ascii="Wingdings" w:hAnsi="Wingdings" w:hint="default"/>
      </w:rPr>
    </w:lvl>
    <w:lvl w:ilvl="6" w:tplc="B2EA307C" w:tentative="1">
      <w:start w:val="1"/>
      <w:numFmt w:val="bullet"/>
      <w:lvlText w:val=""/>
      <w:lvlJc w:val="left"/>
      <w:pPr>
        <w:ind w:left="5400" w:hanging="360"/>
      </w:pPr>
      <w:rPr>
        <w:rFonts w:ascii="Symbol" w:hAnsi="Symbol" w:hint="default"/>
      </w:rPr>
    </w:lvl>
    <w:lvl w:ilvl="7" w:tplc="4ACA89BC" w:tentative="1">
      <w:start w:val="1"/>
      <w:numFmt w:val="bullet"/>
      <w:lvlText w:val="o"/>
      <w:lvlJc w:val="left"/>
      <w:pPr>
        <w:ind w:left="6120" w:hanging="360"/>
      </w:pPr>
      <w:rPr>
        <w:rFonts w:ascii="Courier New" w:hAnsi="Courier New" w:cs="Courier New" w:hint="default"/>
      </w:rPr>
    </w:lvl>
    <w:lvl w:ilvl="8" w:tplc="6E567742" w:tentative="1">
      <w:start w:val="1"/>
      <w:numFmt w:val="bullet"/>
      <w:lvlText w:val=""/>
      <w:lvlJc w:val="left"/>
      <w:pPr>
        <w:ind w:left="6840" w:hanging="360"/>
      </w:pPr>
      <w:rPr>
        <w:rFonts w:ascii="Wingdings" w:hAnsi="Wingdings" w:hint="default"/>
      </w:rPr>
    </w:lvl>
  </w:abstractNum>
  <w:abstractNum w:abstractNumId="12" w15:restartNumberingAfterBreak="0">
    <w:nsid w:val="4FEA7D0F"/>
    <w:multiLevelType w:val="hybridMultilevel"/>
    <w:tmpl w:val="185CE38A"/>
    <w:lvl w:ilvl="0" w:tplc="21A2BFCA">
      <w:start w:val="1"/>
      <w:numFmt w:val="bullet"/>
      <w:lvlText w:val=""/>
      <w:lvlJc w:val="left"/>
      <w:pPr>
        <w:ind w:left="720" w:hanging="360"/>
      </w:pPr>
      <w:rPr>
        <w:rFonts w:ascii="Symbol" w:hAnsi="Symbol" w:hint="default"/>
      </w:rPr>
    </w:lvl>
    <w:lvl w:ilvl="1" w:tplc="62827908">
      <w:start w:val="1"/>
      <w:numFmt w:val="bullet"/>
      <w:lvlText w:val=""/>
      <w:lvlJc w:val="left"/>
      <w:pPr>
        <w:ind w:left="1440" w:hanging="360"/>
      </w:pPr>
      <w:rPr>
        <w:rFonts w:ascii="Symbol" w:hAnsi="Symbol" w:hint="default"/>
      </w:rPr>
    </w:lvl>
    <w:lvl w:ilvl="2" w:tplc="96C44448">
      <w:start w:val="1"/>
      <w:numFmt w:val="bullet"/>
      <w:lvlText w:val=""/>
      <w:lvlJc w:val="left"/>
      <w:pPr>
        <w:ind w:left="2160" w:hanging="360"/>
      </w:pPr>
      <w:rPr>
        <w:rFonts w:ascii="Wingdings" w:hAnsi="Wingdings" w:hint="default"/>
      </w:rPr>
    </w:lvl>
    <w:lvl w:ilvl="3" w:tplc="E682A656">
      <w:start w:val="1"/>
      <w:numFmt w:val="bullet"/>
      <w:lvlText w:val=""/>
      <w:lvlJc w:val="left"/>
      <w:pPr>
        <w:ind w:left="2880" w:hanging="360"/>
      </w:pPr>
      <w:rPr>
        <w:rFonts w:ascii="Symbol" w:hAnsi="Symbol" w:hint="default"/>
      </w:rPr>
    </w:lvl>
    <w:lvl w:ilvl="4" w:tplc="AFBC70FE" w:tentative="1">
      <w:start w:val="1"/>
      <w:numFmt w:val="bullet"/>
      <w:lvlText w:val="o"/>
      <w:lvlJc w:val="left"/>
      <w:pPr>
        <w:ind w:left="3600" w:hanging="360"/>
      </w:pPr>
      <w:rPr>
        <w:rFonts w:ascii="Courier New" w:hAnsi="Courier New" w:cs="Courier New" w:hint="default"/>
      </w:rPr>
    </w:lvl>
    <w:lvl w:ilvl="5" w:tplc="30ACA0CA" w:tentative="1">
      <w:start w:val="1"/>
      <w:numFmt w:val="bullet"/>
      <w:lvlText w:val=""/>
      <w:lvlJc w:val="left"/>
      <w:pPr>
        <w:ind w:left="4320" w:hanging="360"/>
      </w:pPr>
      <w:rPr>
        <w:rFonts w:ascii="Wingdings" w:hAnsi="Wingdings" w:hint="default"/>
      </w:rPr>
    </w:lvl>
    <w:lvl w:ilvl="6" w:tplc="D9BA5CBE" w:tentative="1">
      <w:start w:val="1"/>
      <w:numFmt w:val="bullet"/>
      <w:lvlText w:val=""/>
      <w:lvlJc w:val="left"/>
      <w:pPr>
        <w:ind w:left="5040" w:hanging="360"/>
      </w:pPr>
      <w:rPr>
        <w:rFonts w:ascii="Symbol" w:hAnsi="Symbol" w:hint="default"/>
      </w:rPr>
    </w:lvl>
    <w:lvl w:ilvl="7" w:tplc="44B65A0C" w:tentative="1">
      <w:start w:val="1"/>
      <w:numFmt w:val="bullet"/>
      <w:lvlText w:val="o"/>
      <w:lvlJc w:val="left"/>
      <w:pPr>
        <w:ind w:left="5760" w:hanging="360"/>
      </w:pPr>
      <w:rPr>
        <w:rFonts w:ascii="Courier New" w:hAnsi="Courier New" w:cs="Courier New" w:hint="default"/>
      </w:rPr>
    </w:lvl>
    <w:lvl w:ilvl="8" w:tplc="106E90A4" w:tentative="1">
      <w:start w:val="1"/>
      <w:numFmt w:val="bullet"/>
      <w:lvlText w:val=""/>
      <w:lvlJc w:val="left"/>
      <w:pPr>
        <w:ind w:left="6480" w:hanging="360"/>
      </w:pPr>
      <w:rPr>
        <w:rFonts w:ascii="Wingdings" w:hAnsi="Wingdings" w:hint="default"/>
      </w:rPr>
    </w:lvl>
  </w:abstractNum>
  <w:abstractNum w:abstractNumId="13" w15:restartNumberingAfterBreak="0">
    <w:nsid w:val="58394027"/>
    <w:multiLevelType w:val="hybridMultilevel"/>
    <w:tmpl w:val="97503E14"/>
    <w:lvl w:ilvl="0" w:tplc="BBE84968">
      <w:start w:val="1"/>
      <w:numFmt w:val="decimal"/>
      <w:lvlText w:val="%1."/>
      <w:lvlJc w:val="left"/>
      <w:pPr>
        <w:ind w:left="720" w:hanging="360"/>
      </w:pPr>
      <w:rPr>
        <w:rFonts w:hint="default"/>
      </w:rPr>
    </w:lvl>
    <w:lvl w:ilvl="1" w:tplc="8A9037BC" w:tentative="1">
      <w:start w:val="1"/>
      <w:numFmt w:val="bullet"/>
      <w:lvlText w:val="o"/>
      <w:lvlJc w:val="left"/>
      <w:pPr>
        <w:ind w:left="1440" w:hanging="360"/>
      </w:pPr>
      <w:rPr>
        <w:rFonts w:ascii="Courier New" w:hAnsi="Courier New" w:cs="Courier New" w:hint="default"/>
      </w:rPr>
    </w:lvl>
    <w:lvl w:ilvl="2" w:tplc="A20E927A" w:tentative="1">
      <w:start w:val="1"/>
      <w:numFmt w:val="bullet"/>
      <w:lvlText w:val=""/>
      <w:lvlJc w:val="left"/>
      <w:pPr>
        <w:ind w:left="2160" w:hanging="360"/>
      </w:pPr>
      <w:rPr>
        <w:rFonts w:ascii="Wingdings" w:hAnsi="Wingdings" w:hint="default"/>
      </w:rPr>
    </w:lvl>
    <w:lvl w:ilvl="3" w:tplc="D11A5E00" w:tentative="1">
      <w:start w:val="1"/>
      <w:numFmt w:val="bullet"/>
      <w:lvlText w:val=""/>
      <w:lvlJc w:val="left"/>
      <w:pPr>
        <w:ind w:left="2880" w:hanging="360"/>
      </w:pPr>
      <w:rPr>
        <w:rFonts w:ascii="Symbol" w:hAnsi="Symbol" w:hint="default"/>
      </w:rPr>
    </w:lvl>
    <w:lvl w:ilvl="4" w:tplc="BC74618E" w:tentative="1">
      <w:start w:val="1"/>
      <w:numFmt w:val="bullet"/>
      <w:lvlText w:val="o"/>
      <w:lvlJc w:val="left"/>
      <w:pPr>
        <w:ind w:left="3600" w:hanging="360"/>
      </w:pPr>
      <w:rPr>
        <w:rFonts w:ascii="Courier New" w:hAnsi="Courier New" w:cs="Courier New" w:hint="default"/>
      </w:rPr>
    </w:lvl>
    <w:lvl w:ilvl="5" w:tplc="21C4A1F6" w:tentative="1">
      <w:start w:val="1"/>
      <w:numFmt w:val="bullet"/>
      <w:lvlText w:val=""/>
      <w:lvlJc w:val="left"/>
      <w:pPr>
        <w:ind w:left="4320" w:hanging="360"/>
      </w:pPr>
      <w:rPr>
        <w:rFonts w:ascii="Wingdings" w:hAnsi="Wingdings" w:hint="default"/>
      </w:rPr>
    </w:lvl>
    <w:lvl w:ilvl="6" w:tplc="01E2ADF4" w:tentative="1">
      <w:start w:val="1"/>
      <w:numFmt w:val="bullet"/>
      <w:lvlText w:val=""/>
      <w:lvlJc w:val="left"/>
      <w:pPr>
        <w:ind w:left="5040" w:hanging="360"/>
      </w:pPr>
      <w:rPr>
        <w:rFonts w:ascii="Symbol" w:hAnsi="Symbol" w:hint="default"/>
      </w:rPr>
    </w:lvl>
    <w:lvl w:ilvl="7" w:tplc="D72421BC" w:tentative="1">
      <w:start w:val="1"/>
      <w:numFmt w:val="bullet"/>
      <w:lvlText w:val="o"/>
      <w:lvlJc w:val="left"/>
      <w:pPr>
        <w:ind w:left="5760" w:hanging="360"/>
      </w:pPr>
      <w:rPr>
        <w:rFonts w:ascii="Courier New" w:hAnsi="Courier New" w:cs="Courier New" w:hint="default"/>
      </w:rPr>
    </w:lvl>
    <w:lvl w:ilvl="8" w:tplc="958201C4" w:tentative="1">
      <w:start w:val="1"/>
      <w:numFmt w:val="bullet"/>
      <w:lvlText w:val=""/>
      <w:lvlJc w:val="left"/>
      <w:pPr>
        <w:ind w:left="6480" w:hanging="360"/>
      </w:pPr>
      <w:rPr>
        <w:rFonts w:ascii="Wingdings" w:hAnsi="Wingdings" w:hint="default"/>
      </w:rPr>
    </w:lvl>
  </w:abstractNum>
  <w:abstractNum w:abstractNumId="14" w15:restartNumberingAfterBreak="0">
    <w:nsid w:val="5E7F03C4"/>
    <w:multiLevelType w:val="hybridMultilevel"/>
    <w:tmpl w:val="62CA769A"/>
    <w:lvl w:ilvl="0" w:tplc="736EE7DA">
      <w:start w:val="1"/>
      <w:numFmt w:val="bullet"/>
      <w:lvlText w:val=""/>
      <w:lvlJc w:val="left"/>
      <w:pPr>
        <w:ind w:left="720" w:hanging="360"/>
      </w:pPr>
      <w:rPr>
        <w:rFonts w:ascii="Wingdings" w:hAnsi="Wingdings" w:hint="default"/>
      </w:rPr>
    </w:lvl>
    <w:lvl w:ilvl="1" w:tplc="41CA526A" w:tentative="1">
      <w:start w:val="1"/>
      <w:numFmt w:val="bullet"/>
      <w:lvlText w:val="o"/>
      <w:lvlJc w:val="left"/>
      <w:pPr>
        <w:ind w:left="1440" w:hanging="360"/>
      </w:pPr>
      <w:rPr>
        <w:rFonts w:ascii="Courier New" w:hAnsi="Courier New" w:cs="Courier New" w:hint="default"/>
      </w:rPr>
    </w:lvl>
    <w:lvl w:ilvl="2" w:tplc="47980872" w:tentative="1">
      <w:start w:val="1"/>
      <w:numFmt w:val="bullet"/>
      <w:lvlText w:val=""/>
      <w:lvlJc w:val="left"/>
      <w:pPr>
        <w:ind w:left="2160" w:hanging="360"/>
      </w:pPr>
      <w:rPr>
        <w:rFonts w:ascii="Wingdings" w:hAnsi="Wingdings" w:hint="default"/>
      </w:rPr>
    </w:lvl>
    <w:lvl w:ilvl="3" w:tplc="4CD2766C" w:tentative="1">
      <w:start w:val="1"/>
      <w:numFmt w:val="bullet"/>
      <w:lvlText w:val=""/>
      <w:lvlJc w:val="left"/>
      <w:pPr>
        <w:ind w:left="2880" w:hanging="360"/>
      </w:pPr>
      <w:rPr>
        <w:rFonts w:ascii="Symbol" w:hAnsi="Symbol" w:hint="default"/>
      </w:rPr>
    </w:lvl>
    <w:lvl w:ilvl="4" w:tplc="A31CEBE2" w:tentative="1">
      <w:start w:val="1"/>
      <w:numFmt w:val="bullet"/>
      <w:lvlText w:val="o"/>
      <w:lvlJc w:val="left"/>
      <w:pPr>
        <w:ind w:left="3600" w:hanging="360"/>
      </w:pPr>
      <w:rPr>
        <w:rFonts w:ascii="Courier New" w:hAnsi="Courier New" w:cs="Courier New" w:hint="default"/>
      </w:rPr>
    </w:lvl>
    <w:lvl w:ilvl="5" w:tplc="FC5AAB8A" w:tentative="1">
      <w:start w:val="1"/>
      <w:numFmt w:val="bullet"/>
      <w:lvlText w:val=""/>
      <w:lvlJc w:val="left"/>
      <w:pPr>
        <w:ind w:left="4320" w:hanging="360"/>
      </w:pPr>
      <w:rPr>
        <w:rFonts w:ascii="Wingdings" w:hAnsi="Wingdings" w:hint="default"/>
      </w:rPr>
    </w:lvl>
    <w:lvl w:ilvl="6" w:tplc="4BB0F03A" w:tentative="1">
      <w:start w:val="1"/>
      <w:numFmt w:val="bullet"/>
      <w:lvlText w:val=""/>
      <w:lvlJc w:val="left"/>
      <w:pPr>
        <w:ind w:left="5040" w:hanging="360"/>
      </w:pPr>
      <w:rPr>
        <w:rFonts w:ascii="Symbol" w:hAnsi="Symbol" w:hint="default"/>
      </w:rPr>
    </w:lvl>
    <w:lvl w:ilvl="7" w:tplc="6D2474A2" w:tentative="1">
      <w:start w:val="1"/>
      <w:numFmt w:val="bullet"/>
      <w:lvlText w:val="o"/>
      <w:lvlJc w:val="left"/>
      <w:pPr>
        <w:ind w:left="5760" w:hanging="360"/>
      </w:pPr>
      <w:rPr>
        <w:rFonts w:ascii="Courier New" w:hAnsi="Courier New" w:cs="Courier New" w:hint="default"/>
      </w:rPr>
    </w:lvl>
    <w:lvl w:ilvl="8" w:tplc="F252E268" w:tentative="1">
      <w:start w:val="1"/>
      <w:numFmt w:val="bullet"/>
      <w:lvlText w:val=""/>
      <w:lvlJc w:val="left"/>
      <w:pPr>
        <w:ind w:left="6480" w:hanging="360"/>
      </w:pPr>
      <w:rPr>
        <w:rFonts w:ascii="Wingdings" w:hAnsi="Wingdings" w:hint="default"/>
      </w:rPr>
    </w:lvl>
  </w:abstractNum>
  <w:abstractNum w:abstractNumId="15" w15:restartNumberingAfterBreak="0">
    <w:nsid w:val="60416C9A"/>
    <w:multiLevelType w:val="hybridMultilevel"/>
    <w:tmpl w:val="575E46AA"/>
    <w:lvl w:ilvl="0" w:tplc="80AA66DA">
      <w:start w:val="1"/>
      <w:numFmt w:val="bullet"/>
      <w:lvlText w:val=""/>
      <w:lvlJc w:val="left"/>
      <w:pPr>
        <w:ind w:left="720" w:hanging="360"/>
      </w:pPr>
      <w:rPr>
        <w:rFonts w:ascii="Symbol" w:hAnsi="Symbol" w:hint="default"/>
      </w:rPr>
    </w:lvl>
    <w:lvl w:ilvl="1" w:tplc="4FA60F8C" w:tentative="1">
      <w:start w:val="1"/>
      <w:numFmt w:val="bullet"/>
      <w:lvlText w:val="o"/>
      <w:lvlJc w:val="left"/>
      <w:pPr>
        <w:ind w:left="1440" w:hanging="360"/>
      </w:pPr>
      <w:rPr>
        <w:rFonts w:ascii="Courier New" w:hAnsi="Courier New" w:cs="Courier New" w:hint="default"/>
      </w:rPr>
    </w:lvl>
    <w:lvl w:ilvl="2" w:tplc="DA684316" w:tentative="1">
      <w:start w:val="1"/>
      <w:numFmt w:val="bullet"/>
      <w:lvlText w:val=""/>
      <w:lvlJc w:val="left"/>
      <w:pPr>
        <w:ind w:left="2160" w:hanging="360"/>
      </w:pPr>
      <w:rPr>
        <w:rFonts w:ascii="Wingdings" w:hAnsi="Wingdings" w:hint="default"/>
      </w:rPr>
    </w:lvl>
    <w:lvl w:ilvl="3" w:tplc="104EF052" w:tentative="1">
      <w:start w:val="1"/>
      <w:numFmt w:val="bullet"/>
      <w:lvlText w:val=""/>
      <w:lvlJc w:val="left"/>
      <w:pPr>
        <w:ind w:left="2880" w:hanging="360"/>
      </w:pPr>
      <w:rPr>
        <w:rFonts w:ascii="Symbol" w:hAnsi="Symbol" w:hint="default"/>
      </w:rPr>
    </w:lvl>
    <w:lvl w:ilvl="4" w:tplc="1F44D688" w:tentative="1">
      <w:start w:val="1"/>
      <w:numFmt w:val="bullet"/>
      <w:lvlText w:val="o"/>
      <w:lvlJc w:val="left"/>
      <w:pPr>
        <w:ind w:left="3600" w:hanging="360"/>
      </w:pPr>
      <w:rPr>
        <w:rFonts w:ascii="Courier New" w:hAnsi="Courier New" w:cs="Courier New" w:hint="default"/>
      </w:rPr>
    </w:lvl>
    <w:lvl w:ilvl="5" w:tplc="BA98DD3A" w:tentative="1">
      <w:start w:val="1"/>
      <w:numFmt w:val="bullet"/>
      <w:lvlText w:val=""/>
      <w:lvlJc w:val="left"/>
      <w:pPr>
        <w:ind w:left="4320" w:hanging="360"/>
      </w:pPr>
      <w:rPr>
        <w:rFonts w:ascii="Wingdings" w:hAnsi="Wingdings" w:hint="default"/>
      </w:rPr>
    </w:lvl>
    <w:lvl w:ilvl="6" w:tplc="BCBE60CC" w:tentative="1">
      <w:start w:val="1"/>
      <w:numFmt w:val="bullet"/>
      <w:lvlText w:val=""/>
      <w:lvlJc w:val="left"/>
      <w:pPr>
        <w:ind w:left="5040" w:hanging="360"/>
      </w:pPr>
      <w:rPr>
        <w:rFonts w:ascii="Symbol" w:hAnsi="Symbol" w:hint="default"/>
      </w:rPr>
    </w:lvl>
    <w:lvl w:ilvl="7" w:tplc="D794EDA8" w:tentative="1">
      <w:start w:val="1"/>
      <w:numFmt w:val="bullet"/>
      <w:lvlText w:val="o"/>
      <w:lvlJc w:val="left"/>
      <w:pPr>
        <w:ind w:left="5760" w:hanging="360"/>
      </w:pPr>
      <w:rPr>
        <w:rFonts w:ascii="Courier New" w:hAnsi="Courier New" w:cs="Courier New" w:hint="default"/>
      </w:rPr>
    </w:lvl>
    <w:lvl w:ilvl="8" w:tplc="CB9A67DA" w:tentative="1">
      <w:start w:val="1"/>
      <w:numFmt w:val="bullet"/>
      <w:lvlText w:val=""/>
      <w:lvlJc w:val="left"/>
      <w:pPr>
        <w:ind w:left="6480" w:hanging="360"/>
      </w:pPr>
      <w:rPr>
        <w:rFonts w:ascii="Wingdings" w:hAnsi="Wingdings" w:hint="default"/>
      </w:rPr>
    </w:lvl>
  </w:abstractNum>
  <w:abstractNum w:abstractNumId="16" w15:restartNumberingAfterBreak="0">
    <w:nsid w:val="62D25348"/>
    <w:multiLevelType w:val="hybridMultilevel"/>
    <w:tmpl w:val="4BF09198"/>
    <w:lvl w:ilvl="0" w:tplc="693807E2">
      <w:start w:val="1"/>
      <w:numFmt w:val="bullet"/>
      <w:lvlText w:val="o"/>
      <w:lvlJc w:val="left"/>
      <w:pPr>
        <w:ind w:left="1440" w:hanging="360"/>
      </w:pPr>
      <w:rPr>
        <w:rFonts w:ascii="Courier New" w:hAnsi="Courier New" w:cs="Courier New" w:hint="default"/>
      </w:rPr>
    </w:lvl>
    <w:lvl w:ilvl="1" w:tplc="D7D6BF4C" w:tentative="1">
      <w:start w:val="1"/>
      <w:numFmt w:val="bullet"/>
      <w:lvlText w:val="o"/>
      <w:lvlJc w:val="left"/>
      <w:pPr>
        <w:ind w:left="1440" w:hanging="360"/>
      </w:pPr>
      <w:rPr>
        <w:rFonts w:ascii="Courier New" w:hAnsi="Courier New" w:cs="Courier New" w:hint="default"/>
      </w:rPr>
    </w:lvl>
    <w:lvl w:ilvl="2" w:tplc="47EED624" w:tentative="1">
      <w:start w:val="1"/>
      <w:numFmt w:val="bullet"/>
      <w:lvlText w:val=""/>
      <w:lvlJc w:val="left"/>
      <w:pPr>
        <w:ind w:left="2160" w:hanging="360"/>
      </w:pPr>
      <w:rPr>
        <w:rFonts w:ascii="Wingdings" w:hAnsi="Wingdings" w:hint="default"/>
      </w:rPr>
    </w:lvl>
    <w:lvl w:ilvl="3" w:tplc="CDF027B2" w:tentative="1">
      <w:start w:val="1"/>
      <w:numFmt w:val="bullet"/>
      <w:lvlText w:val=""/>
      <w:lvlJc w:val="left"/>
      <w:pPr>
        <w:ind w:left="2880" w:hanging="360"/>
      </w:pPr>
      <w:rPr>
        <w:rFonts w:ascii="Symbol" w:hAnsi="Symbol" w:hint="default"/>
      </w:rPr>
    </w:lvl>
    <w:lvl w:ilvl="4" w:tplc="1D443324" w:tentative="1">
      <w:start w:val="1"/>
      <w:numFmt w:val="bullet"/>
      <w:lvlText w:val="o"/>
      <w:lvlJc w:val="left"/>
      <w:pPr>
        <w:ind w:left="3600" w:hanging="360"/>
      </w:pPr>
      <w:rPr>
        <w:rFonts w:ascii="Courier New" w:hAnsi="Courier New" w:cs="Courier New" w:hint="default"/>
      </w:rPr>
    </w:lvl>
    <w:lvl w:ilvl="5" w:tplc="3CE8E5AC" w:tentative="1">
      <w:start w:val="1"/>
      <w:numFmt w:val="bullet"/>
      <w:lvlText w:val=""/>
      <w:lvlJc w:val="left"/>
      <w:pPr>
        <w:ind w:left="4320" w:hanging="360"/>
      </w:pPr>
      <w:rPr>
        <w:rFonts w:ascii="Wingdings" w:hAnsi="Wingdings" w:hint="default"/>
      </w:rPr>
    </w:lvl>
    <w:lvl w:ilvl="6" w:tplc="AC76DF58" w:tentative="1">
      <w:start w:val="1"/>
      <w:numFmt w:val="bullet"/>
      <w:lvlText w:val=""/>
      <w:lvlJc w:val="left"/>
      <w:pPr>
        <w:ind w:left="5040" w:hanging="360"/>
      </w:pPr>
      <w:rPr>
        <w:rFonts w:ascii="Symbol" w:hAnsi="Symbol" w:hint="default"/>
      </w:rPr>
    </w:lvl>
    <w:lvl w:ilvl="7" w:tplc="EDE65A4C" w:tentative="1">
      <w:start w:val="1"/>
      <w:numFmt w:val="bullet"/>
      <w:lvlText w:val="o"/>
      <w:lvlJc w:val="left"/>
      <w:pPr>
        <w:ind w:left="5760" w:hanging="360"/>
      </w:pPr>
      <w:rPr>
        <w:rFonts w:ascii="Courier New" w:hAnsi="Courier New" w:cs="Courier New" w:hint="default"/>
      </w:rPr>
    </w:lvl>
    <w:lvl w:ilvl="8" w:tplc="75804A5E" w:tentative="1">
      <w:start w:val="1"/>
      <w:numFmt w:val="bullet"/>
      <w:lvlText w:val=""/>
      <w:lvlJc w:val="left"/>
      <w:pPr>
        <w:ind w:left="6480" w:hanging="360"/>
      </w:pPr>
      <w:rPr>
        <w:rFonts w:ascii="Wingdings" w:hAnsi="Wingdings" w:hint="default"/>
      </w:rPr>
    </w:lvl>
  </w:abstractNum>
  <w:abstractNum w:abstractNumId="17" w15:restartNumberingAfterBreak="0">
    <w:nsid w:val="63F4650A"/>
    <w:multiLevelType w:val="hybridMultilevel"/>
    <w:tmpl w:val="ECA04A46"/>
    <w:lvl w:ilvl="0" w:tplc="36A6F0D6">
      <w:numFmt w:val="bullet"/>
      <w:lvlText w:val=""/>
      <w:lvlJc w:val="left"/>
      <w:pPr>
        <w:ind w:left="1080" w:hanging="720"/>
      </w:pPr>
      <w:rPr>
        <w:rFonts w:ascii="Symbol" w:eastAsiaTheme="minorHAnsi" w:hAnsi="Symbol" w:cstheme="minorBidi" w:hint="default"/>
      </w:rPr>
    </w:lvl>
    <w:lvl w:ilvl="1" w:tplc="C4DCCFD6" w:tentative="1">
      <w:start w:val="1"/>
      <w:numFmt w:val="bullet"/>
      <w:lvlText w:val="o"/>
      <w:lvlJc w:val="left"/>
      <w:pPr>
        <w:ind w:left="1440" w:hanging="360"/>
      </w:pPr>
      <w:rPr>
        <w:rFonts w:ascii="Courier New" w:hAnsi="Courier New" w:cs="Courier New" w:hint="default"/>
      </w:rPr>
    </w:lvl>
    <w:lvl w:ilvl="2" w:tplc="F04AD3B8" w:tentative="1">
      <w:start w:val="1"/>
      <w:numFmt w:val="bullet"/>
      <w:lvlText w:val=""/>
      <w:lvlJc w:val="left"/>
      <w:pPr>
        <w:ind w:left="2160" w:hanging="360"/>
      </w:pPr>
      <w:rPr>
        <w:rFonts w:ascii="Wingdings" w:hAnsi="Wingdings" w:hint="default"/>
      </w:rPr>
    </w:lvl>
    <w:lvl w:ilvl="3" w:tplc="C818CD84" w:tentative="1">
      <w:start w:val="1"/>
      <w:numFmt w:val="bullet"/>
      <w:lvlText w:val=""/>
      <w:lvlJc w:val="left"/>
      <w:pPr>
        <w:ind w:left="2880" w:hanging="360"/>
      </w:pPr>
      <w:rPr>
        <w:rFonts w:ascii="Symbol" w:hAnsi="Symbol" w:hint="default"/>
      </w:rPr>
    </w:lvl>
    <w:lvl w:ilvl="4" w:tplc="D7824E96" w:tentative="1">
      <w:start w:val="1"/>
      <w:numFmt w:val="bullet"/>
      <w:lvlText w:val="o"/>
      <w:lvlJc w:val="left"/>
      <w:pPr>
        <w:ind w:left="3600" w:hanging="360"/>
      </w:pPr>
      <w:rPr>
        <w:rFonts w:ascii="Courier New" w:hAnsi="Courier New" w:cs="Courier New" w:hint="default"/>
      </w:rPr>
    </w:lvl>
    <w:lvl w:ilvl="5" w:tplc="69E4E49A" w:tentative="1">
      <w:start w:val="1"/>
      <w:numFmt w:val="bullet"/>
      <w:lvlText w:val=""/>
      <w:lvlJc w:val="left"/>
      <w:pPr>
        <w:ind w:left="4320" w:hanging="360"/>
      </w:pPr>
      <w:rPr>
        <w:rFonts w:ascii="Wingdings" w:hAnsi="Wingdings" w:hint="default"/>
      </w:rPr>
    </w:lvl>
    <w:lvl w:ilvl="6" w:tplc="9774DE4A" w:tentative="1">
      <w:start w:val="1"/>
      <w:numFmt w:val="bullet"/>
      <w:lvlText w:val=""/>
      <w:lvlJc w:val="left"/>
      <w:pPr>
        <w:ind w:left="5040" w:hanging="360"/>
      </w:pPr>
      <w:rPr>
        <w:rFonts w:ascii="Symbol" w:hAnsi="Symbol" w:hint="default"/>
      </w:rPr>
    </w:lvl>
    <w:lvl w:ilvl="7" w:tplc="651EC2A2" w:tentative="1">
      <w:start w:val="1"/>
      <w:numFmt w:val="bullet"/>
      <w:lvlText w:val="o"/>
      <w:lvlJc w:val="left"/>
      <w:pPr>
        <w:ind w:left="5760" w:hanging="360"/>
      </w:pPr>
      <w:rPr>
        <w:rFonts w:ascii="Courier New" w:hAnsi="Courier New" w:cs="Courier New" w:hint="default"/>
      </w:rPr>
    </w:lvl>
    <w:lvl w:ilvl="8" w:tplc="3746D7E8" w:tentative="1">
      <w:start w:val="1"/>
      <w:numFmt w:val="bullet"/>
      <w:lvlText w:val=""/>
      <w:lvlJc w:val="left"/>
      <w:pPr>
        <w:ind w:left="6480" w:hanging="360"/>
      </w:pPr>
      <w:rPr>
        <w:rFonts w:ascii="Wingdings" w:hAnsi="Wingdings" w:hint="default"/>
      </w:rPr>
    </w:lvl>
  </w:abstractNum>
  <w:abstractNum w:abstractNumId="18" w15:restartNumberingAfterBreak="0">
    <w:nsid w:val="65FD6DCA"/>
    <w:multiLevelType w:val="hybridMultilevel"/>
    <w:tmpl w:val="42E46F12"/>
    <w:lvl w:ilvl="0" w:tplc="56009BD6">
      <w:start w:val="1"/>
      <w:numFmt w:val="bullet"/>
      <w:lvlText w:val=""/>
      <w:lvlJc w:val="left"/>
      <w:pPr>
        <w:ind w:left="720" w:hanging="360"/>
      </w:pPr>
      <w:rPr>
        <w:rFonts w:ascii="Symbol" w:hAnsi="Symbol" w:hint="default"/>
      </w:rPr>
    </w:lvl>
    <w:lvl w:ilvl="1" w:tplc="E668B2EE" w:tentative="1">
      <w:start w:val="1"/>
      <w:numFmt w:val="bullet"/>
      <w:lvlText w:val="o"/>
      <w:lvlJc w:val="left"/>
      <w:pPr>
        <w:ind w:left="1440" w:hanging="360"/>
      </w:pPr>
      <w:rPr>
        <w:rFonts w:ascii="Courier New" w:hAnsi="Courier New" w:cs="Courier New" w:hint="default"/>
      </w:rPr>
    </w:lvl>
    <w:lvl w:ilvl="2" w:tplc="F9AAA8BE" w:tentative="1">
      <w:start w:val="1"/>
      <w:numFmt w:val="bullet"/>
      <w:lvlText w:val=""/>
      <w:lvlJc w:val="left"/>
      <w:pPr>
        <w:ind w:left="2160" w:hanging="360"/>
      </w:pPr>
      <w:rPr>
        <w:rFonts w:ascii="Wingdings" w:hAnsi="Wingdings" w:hint="default"/>
      </w:rPr>
    </w:lvl>
    <w:lvl w:ilvl="3" w:tplc="184C7A06" w:tentative="1">
      <w:start w:val="1"/>
      <w:numFmt w:val="bullet"/>
      <w:lvlText w:val=""/>
      <w:lvlJc w:val="left"/>
      <w:pPr>
        <w:ind w:left="2880" w:hanging="360"/>
      </w:pPr>
      <w:rPr>
        <w:rFonts w:ascii="Symbol" w:hAnsi="Symbol" w:hint="default"/>
      </w:rPr>
    </w:lvl>
    <w:lvl w:ilvl="4" w:tplc="D02E1630" w:tentative="1">
      <w:start w:val="1"/>
      <w:numFmt w:val="bullet"/>
      <w:lvlText w:val="o"/>
      <w:lvlJc w:val="left"/>
      <w:pPr>
        <w:ind w:left="3600" w:hanging="360"/>
      </w:pPr>
      <w:rPr>
        <w:rFonts w:ascii="Courier New" w:hAnsi="Courier New" w:cs="Courier New" w:hint="default"/>
      </w:rPr>
    </w:lvl>
    <w:lvl w:ilvl="5" w:tplc="B240F86C" w:tentative="1">
      <w:start w:val="1"/>
      <w:numFmt w:val="bullet"/>
      <w:lvlText w:val=""/>
      <w:lvlJc w:val="left"/>
      <w:pPr>
        <w:ind w:left="4320" w:hanging="360"/>
      </w:pPr>
      <w:rPr>
        <w:rFonts w:ascii="Wingdings" w:hAnsi="Wingdings" w:hint="default"/>
      </w:rPr>
    </w:lvl>
    <w:lvl w:ilvl="6" w:tplc="D66C750C" w:tentative="1">
      <w:start w:val="1"/>
      <w:numFmt w:val="bullet"/>
      <w:lvlText w:val=""/>
      <w:lvlJc w:val="left"/>
      <w:pPr>
        <w:ind w:left="5040" w:hanging="360"/>
      </w:pPr>
      <w:rPr>
        <w:rFonts w:ascii="Symbol" w:hAnsi="Symbol" w:hint="default"/>
      </w:rPr>
    </w:lvl>
    <w:lvl w:ilvl="7" w:tplc="D034DA00" w:tentative="1">
      <w:start w:val="1"/>
      <w:numFmt w:val="bullet"/>
      <w:lvlText w:val="o"/>
      <w:lvlJc w:val="left"/>
      <w:pPr>
        <w:ind w:left="5760" w:hanging="360"/>
      </w:pPr>
      <w:rPr>
        <w:rFonts w:ascii="Courier New" w:hAnsi="Courier New" w:cs="Courier New" w:hint="default"/>
      </w:rPr>
    </w:lvl>
    <w:lvl w:ilvl="8" w:tplc="C9683A30" w:tentative="1">
      <w:start w:val="1"/>
      <w:numFmt w:val="bullet"/>
      <w:lvlText w:val=""/>
      <w:lvlJc w:val="left"/>
      <w:pPr>
        <w:ind w:left="6480" w:hanging="360"/>
      </w:pPr>
      <w:rPr>
        <w:rFonts w:ascii="Wingdings" w:hAnsi="Wingdings" w:hint="default"/>
      </w:rPr>
    </w:lvl>
  </w:abstractNum>
  <w:abstractNum w:abstractNumId="19" w15:restartNumberingAfterBreak="0">
    <w:nsid w:val="69703313"/>
    <w:multiLevelType w:val="hybridMultilevel"/>
    <w:tmpl w:val="DC46217C"/>
    <w:lvl w:ilvl="0" w:tplc="57B8BFE0">
      <w:start w:val="1"/>
      <w:numFmt w:val="bullet"/>
      <w:lvlText w:val=""/>
      <w:lvlJc w:val="left"/>
      <w:pPr>
        <w:ind w:left="720" w:hanging="360"/>
      </w:pPr>
      <w:rPr>
        <w:rFonts w:ascii="Symbol" w:hAnsi="Symbol" w:hint="default"/>
      </w:rPr>
    </w:lvl>
    <w:lvl w:ilvl="1" w:tplc="8CB46120">
      <w:start w:val="1"/>
      <w:numFmt w:val="bullet"/>
      <w:lvlText w:val="o"/>
      <w:lvlJc w:val="left"/>
      <w:pPr>
        <w:ind w:left="1440" w:hanging="360"/>
      </w:pPr>
      <w:rPr>
        <w:rFonts w:ascii="Courier New" w:hAnsi="Courier New" w:cs="Courier New" w:hint="default"/>
      </w:rPr>
    </w:lvl>
    <w:lvl w:ilvl="2" w:tplc="81A62ADA">
      <w:start w:val="1"/>
      <w:numFmt w:val="bullet"/>
      <w:lvlText w:val=""/>
      <w:lvlJc w:val="left"/>
      <w:pPr>
        <w:ind w:left="2160" w:hanging="360"/>
      </w:pPr>
      <w:rPr>
        <w:rFonts w:ascii="Wingdings" w:hAnsi="Wingdings" w:hint="default"/>
      </w:rPr>
    </w:lvl>
    <w:lvl w:ilvl="3" w:tplc="3F46C426">
      <w:start w:val="1"/>
      <w:numFmt w:val="bullet"/>
      <w:lvlText w:val=""/>
      <w:lvlJc w:val="left"/>
      <w:pPr>
        <w:ind w:left="2880" w:hanging="360"/>
      </w:pPr>
      <w:rPr>
        <w:rFonts w:ascii="Symbol" w:hAnsi="Symbol" w:hint="default"/>
      </w:rPr>
    </w:lvl>
    <w:lvl w:ilvl="4" w:tplc="8906204E">
      <w:start w:val="1"/>
      <w:numFmt w:val="bullet"/>
      <w:lvlText w:val="o"/>
      <w:lvlJc w:val="left"/>
      <w:pPr>
        <w:ind w:left="3600" w:hanging="360"/>
      </w:pPr>
      <w:rPr>
        <w:rFonts w:ascii="Courier New" w:hAnsi="Courier New" w:cs="Courier New" w:hint="default"/>
      </w:rPr>
    </w:lvl>
    <w:lvl w:ilvl="5" w:tplc="B3F68C5A">
      <w:start w:val="1"/>
      <w:numFmt w:val="bullet"/>
      <w:lvlText w:val=""/>
      <w:lvlJc w:val="left"/>
      <w:pPr>
        <w:ind w:left="4320" w:hanging="360"/>
      </w:pPr>
      <w:rPr>
        <w:rFonts w:ascii="Wingdings" w:hAnsi="Wingdings" w:hint="default"/>
      </w:rPr>
    </w:lvl>
    <w:lvl w:ilvl="6" w:tplc="CC42B462">
      <w:start w:val="1"/>
      <w:numFmt w:val="bullet"/>
      <w:lvlText w:val=""/>
      <w:lvlJc w:val="left"/>
      <w:pPr>
        <w:ind w:left="5040" w:hanging="360"/>
      </w:pPr>
      <w:rPr>
        <w:rFonts w:ascii="Symbol" w:hAnsi="Symbol" w:hint="default"/>
      </w:rPr>
    </w:lvl>
    <w:lvl w:ilvl="7" w:tplc="A8EE4CA0">
      <w:start w:val="1"/>
      <w:numFmt w:val="bullet"/>
      <w:lvlText w:val="o"/>
      <w:lvlJc w:val="left"/>
      <w:pPr>
        <w:ind w:left="5760" w:hanging="360"/>
      </w:pPr>
      <w:rPr>
        <w:rFonts w:ascii="Courier New" w:hAnsi="Courier New" w:cs="Courier New" w:hint="default"/>
      </w:rPr>
    </w:lvl>
    <w:lvl w:ilvl="8" w:tplc="0BE6C9FE">
      <w:start w:val="1"/>
      <w:numFmt w:val="bullet"/>
      <w:lvlText w:val=""/>
      <w:lvlJc w:val="left"/>
      <w:pPr>
        <w:ind w:left="6480" w:hanging="360"/>
      </w:pPr>
      <w:rPr>
        <w:rFonts w:ascii="Wingdings" w:hAnsi="Wingdings" w:hint="default"/>
      </w:rPr>
    </w:lvl>
  </w:abstractNum>
  <w:abstractNum w:abstractNumId="20" w15:restartNumberingAfterBreak="0">
    <w:nsid w:val="6A323C79"/>
    <w:multiLevelType w:val="hybridMultilevel"/>
    <w:tmpl w:val="465ED21A"/>
    <w:lvl w:ilvl="0" w:tplc="344CAE30">
      <w:start w:val="1"/>
      <w:numFmt w:val="bullet"/>
      <w:lvlText w:val=""/>
      <w:lvlJc w:val="left"/>
      <w:pPr>
        <w:ind w:left="720" w:hanging="360"/>
      </w:pPr>
      <w:rPr>
        <w:rFonts w:ascii="Symbol" w:hAnsi="Symbol" w:hint="default"/>
      </w:rPr>
    </w:lvl>
    <w:lvl w:ilvl="1" w:tplc="E35CD5BE">
      <w:start w:val="1"/>
      <w:numFmt w:val="bullet"/>
      <w:lvlText w:val="o"/>
      <w:lvlJc w:val="left"/>
      <w:pPr>
        <w:ind w:left="1440" w:hanging="360"/>
      </w:pPr>
      <w:rPr>
        <w:rFonts w:ascii="Courier New" w:hAnsi="Courier New" w:cs="Courier New" w:hint="default"/>
      </w:rPr>
    </w:lvl>
    <w:lvl w:ilvl="2" w:tplc="534E2DBC" w:tentative="1">
      <w:start w:val="1"/>
      <w:numFmt w:val="bullet"/>
      <w:lvlText w:val=""/>
      <w:lvlJc w:val="left"/>
      <w:pPr>
        <w:ind w:left="2160" w:hanging="360"/>
      </w:pPr>
      <w:rPr>
        <w:rFonts w:ascii="Wingdings" w:hAnsi="Wingdings" w:hint="default"/>
      </w:rPr>
    </w:lvl>
    <w:lvl w:ilvl="3" w:tplc="D2A0F318" w:tentative="1">
      <w:start w:val="1"/>
      <w:numFmt w:val="bullet"/>
      <w:lvlText w:val=""/>
      <w:lvlJc w:val="left"/>
      <w:pPr>
        <w:ind w:left="2880" w:hanging="360"/>
      </w:pPr>
      <w:rPr>
        <w:rFonts w:ascii="Symbol" w:hAnsi="Symbol" w:hint="default"/>
      </w:rPr>
    </w:lvl>
    <w:lvl w:ilvl="4" w:tplc="A6686594" w:tentative="1">
      <w:start w:val="1"/>
      <w:numFmt w:val="bullet"/>
      <w:lvlText w:val="o"/>
      <w:lvlJc w:val="left"/>
      <w:pPr>
        <w:ind w:left="3600" w:hanging="360"/>
      </w:pPr>
      <w:rPr>
        <w:rFonts w:ascii="Courier New" w:hAnsi="Courier New" w:cs="Courier New" w:hint="default"/>
      </w:rPr>
    </w:lvl>
    <w:lvl w:ilvl="5" w:tplc="64AC825E" w:tentative="1">
      <w:start w:val="1"/>
      <w:numFmt w:val="bullet"/>
      <w:lvlText w:val=""/>
      <w:lvlJc w:val="left"/>
      <w:pPr>
        <w:ind w:left="4320" w:hanging="360"/>
      </w:pPr>
      <w:rPr>
        <w:rFonts w:ascii="Wingdings" w:hAnsi="Wingdings" w:hint="default"/>
      </w:rPr>
    </w:lvl>
    <w:lvl w:ilvl="6" w:tplc="D8C6CA5A" w:tentative="1">
      <w:start w:val="1"/>
      <w:numFmt w:val="bullet"/>
      <w:lvlText w:val=""/>
      <w:lvlJc w:val="left"/>
      <w:pPr>
        <w:ind w:left="5040" w:hanging="360"/>
      </w:pPr>
      <w:rPr>
        <w:rFonts w:ascii="Symbol" w:hAnsi="Symbol" w:hint="default"/>
      </w:rPr>
    </w:lvl>
    <w:lvl w:ilvl="7" w:tplc="9CC6FAEE" w:tentative="1">
      <w:start w:val="1"/>
      <w:numFmt w:val="bullet"/>
      <w:lvlText w:val="o"/>
      <w:lvlJc w:val="left"/>
      <w:pPr>
        <w:ind w:left="5760" w:hanging="360"/>
      </w:pPr>
      <w:rPr>
        <w:rFonts w:ascii="Courier New" w:hAnsi="Courier New" w:cs="Courier New" w:hint="default"/>
      </w:rPr>
    </w:lvl>
    <w:lvl w:ilvl="8" w:tplc="0FBE47F2" w:tentative="1">
      <w:start w:val="1"/>
      <w:numFmt w:val="bullet"/>
      <w:lvlText w:val=""/>
      <w:lvlJc w:val="left"/>
      <w:pPr>
        <w:ind w:left="6480" w:hanging="360"/>
      </w:pPr>
      <w:rPr>
        <w:rFonts w:ascii="Wingdings" w:hAnsi="Wingdings" w:hint="default"/>
      </w:rPr>
    </w:lvl>
  </w:abstractNum>
  <w:abstractNum w:abstractNumId="21" w15:restartNumberingAfterBreak="0">
    <w:nsid w:val="6AE80A39"/>
    <w:multiLevelType w:val="hybridMultilevel"/>
    <w:tmpl w:val="B0E25BEE"/>
    <w:lvl w:ilvl="0" w:tplc="672C9464">
      <w:start w:val="1"/>
      <w:numFmt w:val="bullet"/>
      <w:lvlText w:val=""/>
      <w:lvlJc w:val="left"/>
      <w:pPr>
        <w:ind w:left="720" w:hanging="360"/>
      </w:pPr>
      <w:rPr>
        <w:rFonts w:ascii="Wingdings" w:hAnsi="Wingdings" w:hint="default"/>
      </w:rPr>
    </w:lvl>
    <w:lvl w:ilvl="1" w:tplc="2EF000C8" w:tentative="1">
      <w:start w:val="1"/>
      <w:numFmt w:val="bullet"/>
      <w:lvlText w:val="o"/>
      <w:lvlJc w:val="left"/>
      <w:pPr>
        <w:ind w:left="1440" w:hanging="360"/>
      </w:pPr>
      <w:rPr>
        <w:rFonts w:ascii="Courier New" w:hAnsi="Courier New" w:cs="Courier New" w:hint="default"/>
      </w:rPr>
    </w:lvl>
    <w:lvl w:ilvl="2" w:tplc="3E1E9210" w:tentative="1">
      <w:start w:val="1"/>
      <w:numFmt w:val="bullet"/>
      <w:lvlText w:val=""/>
      <w:lvlJc w:val="left"/>
      <w:pPr>
        <w:ind w:left="2160" w:hanging="360"/>
      </w:pPr>
      <w:rPr>
        <w:rFonts w:ascii="Wingdings" w:hAnsi="Wingdings" w:hint="default"/>
      </w:rPr>
    </w:lvl>
    <w:lvl w:ilvl="3" w:tplc="16E00974" w:tentative="1">
      <w:start w:val="1"/>
      <w:numFmt w:val="bullet"/>
      <w:lvlText w:val=""/>
      <w:lvlJc w:val="left"/>
      <w:pPr>
        <w:ind w:left="2880" w:hanging="360"/>
      </w:pPr>
      <w:rPr>
        <w:rFonts w:ascii="Symbol" w:hAnsi="Symbol" w:hint="default"/>
      </w:rPr>
    </w:lvl>
    <w:lvl w:ilvl="4" w:tplc="1A08F6A0" w:tentative="1">
      <w:start w:val="1"/>
      <w:numFmt w:val="bullet"/>
      <w:lvlText w:val="o"/>
      <w:lvlJc w:val="left"/>
      <w:pPr>
        <w:ind w:left="3600" w:hanging="360"/>
      </w:pPr>
      <w:rPr>
        <w:rFonts w:ascii="Courier New" w:hAnsi="Courier New" w:cs="Courier New" w:hint="default"/>
      </w:rPr>
    </w:lvl>
    <w:lvl w:ilvl="5" w:tplc="0C94C99C" w:tentative="1">
      <w:start w:val="1"/>
      <w:numFmt w:val="bullet"/>
      <w:lvlText w:val=""/>
      <w:lvlJc w:val="left"/>
      <w:pPr>
        <w:ind w:left="4320" w:hanging="360"/>
      </w:pPr>
      <w:rPr>
        <w:rFonts w:ascii="Wingdings" w:hAnsi="Wingdings" w:hint="default"/>
      </w:rPr>
    </w:lvl>
    <w:lvl w:ilvl="6" w:tplc="FB6292F6" w:tentative="1">
      <w:start w:val="1"/>
      <w:numFmt w:val="bullet"/>
      <w:lvlText w:val=""/>
      <w:lvlJc w:val="left"/>
      <w:pPr>
        <w:ind w:left="5040" w:hanging="360"/>
      </w:pPr>
      <w:rPr>
        <w:rFonts w:ascii="Symbol" w:hAnsi="Symbol" w:hint="default"/>
      </w:rPr>
    </w:lvl>
    <w:lvl w:ilvl="7" w:tplc="76FC275C" w:tentative="1">
      <w:start w:val="1"/>
      <w:numFmt w:val="bullet"/>
      <w:lvlText w:val="o"/>
      <w:lvlJc w:val="left"/>
      <w:pPr>
        <w:ind w:left="5760" w:hanging="360"/>
      </w:pPr>
      <w:rPr>
        <w:rFonts w:ascii="Courier New" w:hAnsi="Courier New" w:cs="Courier New" w:hint="default"/>
      </w:rPr>
    </w:lvl>
    <w:lvl w:ilvl="8" w:tplc="80163A50" w:tentative="1">
      <w:start w:val="1"/>
      <w:numFmt w:val="bullet"/>
      <w:lvlText w:val=""/>
      <w:lvlJc w:val="left"/>
      <w:pPr>
        <w:ind w:left="6480" w:hanging="360"/>
      </w:pPr>
      <w:rPr>
        <w:rFonts w:ascii="Wingdings" w:hAnsi="Wingdings" w:hint="default"/>
      </w:rPr>
    </w:lvl>
  </w:abstractNum>
  <w:abstractNum w:abstractNumId="22" w15:restartNumberingAfterBreak="0">
    <w:nsid w:val="6BFA23E3"/>
    <w:multiLevelType w:val="hybridMultilevel"/>
    <w:tmpl w:val="EABCD5A4"/>
    <w:lvl w:ilvl="0" w:tplc="53F41074">
      <w:start w:val="1"/>
      <w:numFmt w:val="bullet"/>
      <w:lvlText w:val=""/>
      <w:lvlJc w:val="left"/>
      <w:pPr>
        <w:ind w:left="720" w:hanging="360"/>
      </w:pPr>
      <w:rPr>
        <w:rFonts w:ascii="Symbol" w:hAnsi="Symbol" w:hint="default"/>
      </w:rPr>
    </w:lvl>
    <w:lvl w:ilvl="1" w:tplc="A5E84B8A" w:tentative="1">
      <w:start w:val="1"/>
      <w:numFmt w:val="bullet"/>
      <w:lvlText w:val="o"/>
      <w:lvlJc w:val="left"/>
      <w:pPr>
        <w:ind w:left="1440" w:hanging="360"/>
      </w:pPr>
      <w:rPr>
        <w:rFonts w:ascii="Courier New" w:hAnsi="Courier New" w:cs="Courier New" w:hint="default"/>
      </w:rPr>
    </w:lvl>
    <w:lvl w:ilvl="2" w:tplc="69B6E294" w:tentative="1">
      <w:start w:val="1"/>
      <w:numFmt w:val="bullet"/>
      <w:lvlText w:val=""/>
      <w:lvlJc w:val="left"/>
      <w:pPr>
        <w:ind w:left="2160" w:hanging="360"/>
      </w:pPr>
      <w:rPr>
        <w:rFonts w:ascii="Wingdings" w:hAnsi="Wingdings" w:hint="default"/>
      </w:rPr>
    </w:lvl>
    <w:lvl w:ilvl="3" w:tplc="EC3C68F8" w:tentative="1">
      <w:start w:val="1"/>
      <w:numFmt w:val="bullet"/>
      <w:lvlText w:val=""/>
      <w:lvlJc w:val="left"/>
      <w:pPr>
        <w:ind w:left="2880" w:hanging="360"/>
      </w:pPr>
      <w:rPr>
        <w:rFonts w:ascii="Symbol" w:hAnsi="Symbol" w:hint="default"/>
      </w:rPr>
    </w:lvl>
    <w:lvl w:ilvl="4" w:tplc="753278E4" w:tentative="1">
      <w:start w:val="1"/>
      <w:numFmt w:val="bullet"/>
      <w:lvlText w:val="o"/>
      <w:lvlJc w:val="left"/>
      <w:pPr>
        <w:ind w:left="3600" w:hanging="360"/>
      </w:pPr>
      <w:rPr>
        <w:rFonts w:ascii="Courier New" w:hAnsi="Courier New" w:cs="Courier New" w:hint="default"/>
      </w:rPr>
    </w:lvl>
    <w:lvl w:ilvl="5" w:tplc="40683EDC" w:tentative="1">
      <w:start w:val="1"/>
      <w:numFmt w:val="bullet"/>
      <w:lvlText w:val=""/>
      <w:lvlJc w:val="left"/>
      <w:pPr>
        <w:ind w:left="4320" w:hanging="360"/>
      </w:pPr>
      <w:rPr>
        <w:rFonts w:ascii="Wingdings" w:hAnsi="Wingdings" w:hint="default"/>
      </w:rPr>
    </w:lvl>
    <w:lvl w:ilvl="6" w:tplc="CDB66B66" w:tentative="1">
      <w:start w:val="1"/>
      <w:numFmt w:val="bullet"/>
      <w:lvlText w:val=""/>
      <w:lvlJc w:val="left"/>
      <w:pPr>
        <w:ind w:left="5040" w:hanging="360"/>
      </w:pPr>
      <w:rPr>
        <w:rFonts w:ascii="Symbol" w:hAnsi="Symbol" w:hint="default"/>
      </w:rPr>
    </w:lvl>
    <w:lvl w:ilvl="7" w:tplc="8E9EB44C" w:tentative="1">
      <w:start w:val="1"/>
      <w:numFmt w:val="bullet"/>
      <w:lvlText w:val="o"/>
      <w:lvlJc w:val="left"/>
      <w:pPr>
        <w:ind w:left="5760" w:hanging="360"/>
      </w:pPr>
      <w:rPr>
        <w:rFonts w:ascii="Courier New" w:hAnsi="Courier New" w:cs="Courier New" w:hint="default"/>
      </w:rPr>
    </w:lvl>
    <w:lvl w:ilvl="8" w:tplc="6C440EFA" w:tentative="1">
      <w:start w:val="1"/>
      <w:numFmt w:val="bullet"/>
      <w:lvlText w:val=""/>
      <w:lvlJc w:val="left"/>
      <w:pPr>
        <w:ind w:left="6480" w:hanging="360"/>
      </w:pPr>
      <w:rPr>
        <w:rFonts w:ascii="Wingdings" w:hAnsi="Wingdings" w:hint="default"/>
      </w:rPr>
    </w:lvl>
  </w:abstractNum>
  <w:abstractNum w:abstractNumId="23" w15:restartNumberingAfterBreak="0">
    <w:nsid w:val="6DDC694B"/>
    <w:multiLevelType w:val="hybridMultilevel"/>
    <w:tmpl w:val="5EAA1DC8"/>
    <w:lvl w:ilvl="0" w:tplc="0FC440FA">
      <w:start w:val="1"/>
      <w:numFmt w:val="bullet"/>
      <w:lvlText w:val=""/>
      <w:lvlJc w:val="left"/>
      <w:pPr>
        <w:ind w:left="720" w:hanging="360"/>
      </w:pPr>
      <w:rPr>
        <w:rFonts w:ascii="Symbol" w:hAnsi="Symbol" w:hint="default"/>
      </w:rPr>
    </w:lvl>
    <w:lvl w:ilvl="1" w:tplc="22A0D99A">
      <w:start w:val="1"/>
      <w:numFmt w:val="bullet"/>
      <w:lvlText w:val="o"/>
      <w:lvlJc w:val="left"/>
      <w:pPr>
        <w:ind w:left="1440" w:hanging="360"/>
      </w:pPr>
      <w:rPr>
        <w:rFonts w:ascii="Courier New" w:hAnsi="Courier New" w:cs="Courier New" w:hint="default"/>
      </w:rPr>
    </w:lvl>
    <w:lvl w:ilvl="2" w:tplc="68BA0B2A">
      <w:start w:val="1"/>
      <w:numFmt w:val="bullet"/>
      <w:lvlText w:val=""/>
      <w:lvlJc w:val="left"/>
      <w:pPr>
        <w:ind w:left="2160" w:hanging="360"/>
      </w:pPr>
      <w:rPr>
        <w:rFonts w:ascii="Wingdings" w:hAnsi="Wingdings" w:hint="default"/>
      </w:rPr>
    </w:lvl>
    <w:lvl w:ilvl="3" w:tplc="883ABF90">
      <w:start w:val="1"/>
      <w:numFmt w:val="bullet"/>
      <w:lvlText w:val=""/>
      <w:lvlJc w:val="left"/>
      <w:pPr>
        <w:ind w:left="2880" w:hanging="360"/>
      </w:pPr>
      <w:rPr>
        <w:rFonts w:ascii="Symbol" w:hAnsi="Symbol" w:hint="default"/>
      </w:rPr>
    </w:lvl>
    <w:lvl w:ilvl="4" w:tplc="8446E050">
      <w:start w:val="1"/>
      <w:numFmt w:val="bullet"/>
      <w:lvlText w:val="o"/>
      <w:lvlJc w:val="left"/>
      <w:pPr>
        <w:ind w:left="3600" w:hanging="360"/>
      </w:pPr>
      <w:rPr>
        <w:rFonts w:ascii="Courier New" w:hAnsi="Courier New" w:cs="Courier New" w:hint="default"/>
      </w:rPr>
    </w:lvl>
    <w:lvl w:ilvl="5" w:tplc="0D7EE9F6">
      <w:start w:val="1"/>
      <w:numFmt w:val="bullet"/>
      <w:lvlText w:val=""/>
      <w:lvlJc w:val="left"/>
      <w:pPr>
        <w:ind w:left="4320" w:hanging="360"/>
      </w:pPr>
      <w:rPr>
        <w:rFonts w:ascii="Wingdings" w:hAnsi="Wingdings" w:hint="default"/>
      </w:rPr>
    </w:lvl>
    <w:lvl w:ilvl="6" w:tplc="08364112">
      <w:start w:val="1"/>
      <w:numFmt w:val="bullet"/>
      <w:lvlText w:val=""/>
      <w:lvlJc w:val="left"/>
      <w:pPr>
        <w:ind w:left="5040" w:hanging="360"/>
      </w:pPr>
      <w:rPr>
        <w:rFonts w:ascii="Symbol" w:hAnsi="Symbol" w:hint="default"/>
      </w:rPr>
    </w:lvl>
    <w:lvl w:ilvl="7" w:tplc="E570A980">
      <w:start w:val="1"/>
      <w:numFmt w:val="bullet"/>
      <w:lvlText w:val="o"/>
      <w:lvlJc w:val="left"/>
      <w:pPr>
        <w:ind w:left="5760" w:hanging="360"/>
      </w:pPr>
      <w:rPr>
        <w:rFonts w:ascii="Courier New" w:hAnsi="Courier New" w:cs="Courier New" w:hint="default"/>
      </w:rPr>
    </w:lvl>
    <w:lvl w:ilvl="8" w:tplc="30CEBF46">
      <w:start w:val="1"/>
      <w:numFmt w:val="bullet"/>
      <w:lvlText w:val=""/>
      <w:lvlJc w:val="left"/>
      <w:pPr>
        <w:ind w:left="6480" w:hanging="360"/>
      </w:pPr>
      <w:rPr>
        <w:rFonts w:ascii="Wingdings" w:hAnsi="Wingdings" w:hint="default"/>
      </w:rPr>
    </w:lvl>
  </w:abstractNum>
  <w:abstractNum w:abstractNumId="24" w15:restartNumberingAfterBreak="0">
    <w:nsid w:val="78DF5AFB"/>
    <w:multiLevelType w:val="hybridMultilevel"/>
    <w:tmpl w:val="172649E0"/>
    <w:lvl w:ilvl="0" w:tplc="5978AFE4">
      <w:start w:val="1"/>
      <w:numFmt w:val="bullet"/>
      <w:lvlText w:val=""/>
      <w:lvlJc w:val="left"/>
      <w:pPr>
        <w:ind w:left="720" w:hanging="360"/>
      </w:pPr>
      <w:rPr>
        <w:rFonts w:ascii="Symbol" w:hAnsi="Symbol" w:hint="default"/>
      </w:rPr>
    </w:lvl>
    <w:lvl w:ilvl="1" w:tplc="5D12D41C" w:tentative="1">
      <w:start w:val="1"/>
      <w:numFmt w:val="bullet"/>
      <w:lvlText w:val="o"/>
      <w:lvlJc w:val="left"/>
      <w:pPr>
        <w:ind w:left="1440" w:hanging="360"/>
      </w:pPr>
      <w:rPr>
        <w:rFonts w:ascii="Courier New" w:hAnsi="Courier New" w:cs="Courier New" w:hint="default"/>
      </w:rPr>
    </w:lvl>
    <w:lvl w:ilvl="2" w:tplc="B0BCA746" w:tentative="1">
      <w:start w:val="1"/>
      <w:numFmt w:val="bullet"/>
      <w:lvlText w:val=""/>
      <w:lvlJc w:val="left"/>
      <w:pPr>
        <w:ind w:left="2160" w:hanging="360"/>
      </w:pPr>
      <w:rPr>
        <w:rFonts w:ascii="Wingdings" w:hAnsi="Wingdings" w:hint="default"/>
      </w:rPr>
    </w:lvl>
    <w:lvl w:ilvl="3" w:tplc="AF946638" w:tentative="1">
      <w:start w:val="1"/>
      <w:numFmt w:val="bullet"/>
      <w:lvlText w:val=""/>
      <w:lvlJc w:val="left"/>
      <w:pPr>
        <w:ind w:left="2880" w:hanging="360"/>
      </w:pPr>
      <w:rPr>
        <w:rFonts w:ascii="Symbol" w:hAnsi="Symbol" w:hint="default"/>
      </w:rPr>
    </w:lvl>
    <w:lvl w:ilvl="4" w:tplc="D8F6013E" w:tentative="1">
      <w:start w:val="1"/>
      <w:numFmt w:val="bullet"/>
      <w:lvlText w:val="o"/>
      <w:lvlJc w:val="left"/>
      <w:pPr>
        <w:ind w:left="3600" w:hanging="360"/>
      </w:pPr>
      <w:rPr>
        <w:rFonts w:ascii="Courier New" w:hAnsi="Courier New" w:cs="Courier New" w:hint="default"/>
      </w:rPr>
    </w:lvl>
    <w:lvl w:ilvl="5" w:tplc="F34C36B4" w:tentative="1">
      <w:start w:val="1"/>
      <w:numFmt w:val="bullet"/>
      <w:lvlText w:val=""/>
      <w:lvlJc w:val="left"/>
      <w:pPr>
        <w:ind w:left="4320" w:hanging="360"/>
      </w:pPr>
      <w:rPr>
        <w:rFonts w:ascii="Wingdings" w:hAnsi="Wingdings" w:hint="default"/>
      </w:rPr>
    </w:lvl>
    <w:lvl w:ilvl="6" w:tplc="E200B324" w:tentative="1">
      <w:start w:val="1"/>
      <w:numFmt w:val="bullet"/>
      <w:lvlText w:val=""/>
      <w:lvlJc w:val="left"/>
      <w:pPr>
        <w:ind w:left="5040" w:hanging="360"/>
      </w:pPr>
      <w:rPr>
        <w:rFonts w:ascii="Symbol" w:hAnsi="Symbol" w:hint="default"/>
      </w:rPr>
    </w:lvl>
    <w:lvl w:ilvl="7" w:tplc="208ACD5C" w:tentative="1">
      <w:start w:val="1"/>
      <w:numFmt w:val="bullet"/>
      <w:lvlText w:val="o"/>
      <w:lvlJc w:val="left"/>
      <w:pPr>
        <w:ind w:left="5760" w:hanging="360"/>
      </w:pPr>
      <w:rPr>
        <w:rFonts w:ascii="Courier New" w:hAnsi="Courier New" w:cs="Courier New" w:hint="default"/>
      </w:rPr>
    </w:lvl>
    <w:lvl w:ilvl="8" w:tplc="D6145868" w:tentative="1">
      <w:start w:val="1"/>
      <w:numFmt w:val="bullet"/>
      <w:lvlText w:val=""/>
      <w:lvlJc w:val="left"/>
      <w:pPr>
        <w:ind w:left="6480" w:hanging="360"/>
      </w:pPr>
      <w:rPr>
        <w:rFonts w:ascii="Wingdings" w:hAnsi="Wingdings" w:hint="default"/>
      </w:rPr>
    </w:lvl>
  </w:abstractNum>
  <w:abstractNum w:abstractNumId="25" w15:restartNumberingAfterBreak="0">
    <w:nsid w:val="7B900B93"/>
    <w:multiLevelType w:val="hybridMultilevel"/>
    <w:tmpl w:val="521C69F8"/>
    <w:lvl w:ilvl="0" w:tplc="13CCC8CA">
      <w:start w:val="1"/>
      <w:numFmt w:val="bullet"/>
      <w:lvlText w:val=""/>
      <w:lvlJc w:val="left"/>
      <w:pPr>
        <w:ind w:left="720" w:hanging="360"/>
      </w:pPr>
      <w:rPr>
        <w:rFonts w:ascii="Wingdings" w:hAnsi="Wingdings" w:hint="default"/>
      </w:rPr>
    </w:lvl>
    <w:lvl w:ilvl="1" w:tplc="612C368A" w:tentative="1">
      <w:start w:val="1"/>
      <w:numFmt w:val="bullet"/>
      <w:lvlText w:val="o"/>
      <w:lvlJc w:val="left"/>
      <w:pPr>
        <w:ind w:left="1440" w:hanging="360"/>
      </w:pPr>
      <w:rPr>
        <w:rFonts w:ascii="Courier New" w:hAnsi="Courier New" w:cs="Courier New" w:hint="default"/>
      </w:rPr>
    </w:lvl>
    <w:lvl w:ilvl="2" w:tplc="D2E09C8A" w:tentative="1">
      <w:start w:val="1"/>
      <w:numFmt w:val="bullet"/>
      <w:lvlText w:val=""/>
      <w:lvlJc w:val="left"/>
      <w:pPr>
        <w:ind w:left="2160" w:hanging="360"/>
      </w:pPr>
      <w:rPr>
        <w:rFonts w:ascii="Wingdings" w:hAnsi="Wingdings" w:hint="default"/>
      </w:rPr>
    </w:lvl>
    <w:lvl w:ilvl="3" w:tplc="FA8C6336" w:tentative="1">
      <w:start w:val="1"/>
      <w:numFmt w:val="bullet"/>
      <w:lvlText w:val=""/>
      <w:lvlJc w:val="left"/>
      <w:pPr>
        <w:ind w:left="2880" w:hanging="360"/>
      </w:pPr>
      <w:rPr>
        <w:rFonts w:ascii="Symbol" w:hAnsi="Symbol" w:hint="default"/>
      </w:rPr>
    </w:lvl>
    <w:lvl w:ilvl="4" w:tplc="696A8C44" w:tentative="1">
      <w:start w:val="1"/>
      <w:numFmt w:val="bullet"/>
      <w:lvlText w:val="o"/>
      <w:lvlJc w:val="left"/>
      <w:pPr>
        <w:ind w:left="3600" w:hanging="360"/>
      </w:pPr>
      <w:rPr>
        <w:rFonts w:ascii="Courier New" w:hAnsi="Courier New" w:cs="Courier New" w:hint="default"/>
      </w:rPr>
    </w:lvl>
    <w:lvl w:ilvl="5" w:tplc="83806BBA" w:tentative="1">
      <w:start w:val="1"/>
      <w:numFmt w:val="bullet"/>
      <w:lvlText w:val=""/>
      <w:lvlJc w:val="left"/>
      <w:pPr>
        <w:ind w:left="4320" w:hanging="360"/>
      </w:pPr>
      <w:rPr>
        <w:rFonts w:ascii="Wingdings" w:hAnsi="Wingdings" w:hint="default"/>
      </w:rPr>
    </w:lvl>
    <w:lvl w:ilvl="6" w:tplc="37AAF744" w:tentative="1">
      <w:start w:val="1"/>
      <w:numFmt w:val="bullet"/>
      <w:lvlText w:val=""/>
      <w:lvlJc w:val="left"/>
      <w:pPr>
        <w:ind w:left="5040" w:hanging="360"/>
      </w:pPr>
      <w:rPr>
        <w:rFonts w:ascii="Symbol" w:hAnsi="Symbol" w:hint="default"/>
      </w:rPr>
    </w:lvl>
    <w:lvl w:ilvl="7" w:tplc="6D4EBD34" w:tentative="1">
      <w:start w:val="1"/>
      <w:numFmt w:val="bullet"/>
      <w:lvlText w:val="o"/>
      <w:lvlJc w:val="left"/>
      <w:pPr>
        <w:ind w:left="5760" w:hanging="360"/>
      </w:pPr>
      <w:rPr>
        <w:rFonts w:ascii="Courier New" w:hAnsi="Courier New" w:cs="Courier New" w:hint="default"/>
      </w:rPr>
    </w:lvl>
    <w:lvl w:ilvl="8" w:tplc="199CB5F8" w:tentative="1">
      <w:start w:val="1"/>
      <w:numFmt w:val="bullet"/>
      <w:lvlText w:val=""/>
      <w:lvlJc w:val="left"/>
      <w:pPr>
        <w:ind w:left="6480" w:hanging="360"/>
      </w:pPr>
      <w:rPr>
        <w:rFonts w:ascii="Wingdings" w:hAnsi="Wingdings" w:hint="default"/>
      </w:rPr>
    </w:lvl>
  </w:abstractNum>
  <w:abstractNum w:abstractNumId="26" w15:restartNumberingAfterBreak="0">
    <w:nsid w:val="7CA5285C"/>
    <w:multiLevelType w:val="hybridMultilevel"/>
    <w:tmpl w:val="E7D8F2F2"/>
    <w:lvl w:ilvl="0" w:tplc="5C9A090E">
      <w:start w:val="1"/>
      <w:numFmt w:val="bullet"/>
      <w:lvlText w:val=""/>
      <w:lvlJc w:val="left"/>
      <w:pPr>
        <w:ind w:left="720" w:hanging="360"/>
      </w:pPr>
      <w:rPr>
        <w:rFonts w:ascii="Symbol" w:hAnsi="Symbol" w:hint="default"/>
      </w:rPr>
    </w:lvl>
    <w:lvl w:ilvl="1" w:tplc="A5100284">
      <w:start w:val="1"/>
      <w:numFmt w:val="bullet"/>
      <w:lvlText w:val="o"/>
      <w:lvlJc w:val="left"/>
      <w:pPr>
        <w:ind w:left="1440" w:hanging="360"/>
      </w:pPr>
      <w:rPr>
        <w:rFonts w:ascii="Courier New" w:hAnsi="Courier New" w:cs="Courier New" w:hint="default"/>
      </w:rPr>
    </w:lvl>
    <w:lvl w:ilvl="2" w:tplc="D9FE76CE">
      <w:start w:val="1"/>
      <w:numFmt w:val="bullet"/>
      <w:lvlText w:val=""/>
      <w:lvlJc w:val="left"/>
      <w:pPr>
        <w:ind w:left="2160" w:hanging="360"/>
      </w:pPr>
      <w:rPr>
        <w:rFonts w:ascii="Wingdings" w:hAnsi="Wingdings" w:hint="default"/>
      </w:rPr>
    </w:lvl>
    <w:lvl w:ilvl="3" w:tplc="4F90B70C">
      <w:start w:val="1"/>
      <w:numFmt w:val="bullet"/>
      <w:lvlText w:val=""/>
      <w:lvlJc w:val="left"/>
      <w:pPr>
        <w:ind w:left="2880" w:hanging="360"/>
      </w:pPr>
      <w:rPr>
        <w:rFonts w:ascii="Symbol" w:hAnsi="Symbol" w:hint="default"/>
      </w:rPr>
    </w:lvl>
    <w:lvl w:ilvl="4" w:tplc="FD402542" w:tentative="1">
      <w:start w:val="1"/>
      <w:numFmt w:val="bullet"/>
      <w:lvlText w:val="o"/>
      <w:lvlJc w:val="left"/>
      <w:pPr>
        <w:ind w:left="3600" w:hanging="360"/>
      </w:pPr>
      <w:rPr>
        <w:rFonts w:ascii="Courier New" w:hAnsi="Courier New" w:cs="Courier New" w:hint="default"/>
      </w:rPr>
    </w:lvl>
    <w:lvl w:ilvl="5" w:tplc="B264590E" w:tentative="1">
      <w:start w:val="1"/>
      <w:numFmt w:val="bullet"/>
      <w:lvlText w:val=""/>
      <w:lvlJc w:val="left"/>
      <w:pPr>
        <w:ind w:left="4320" w:hanging="360"/>
      </w:pPr>
      <w:rPr>
        <w:rFonts w:ascii="Wingdings" w:hAnsi="Wingdings" w:hint="default"/>
      </w:rPr>
    </w:lvl>
    <w:lvl w:ilvl="6" w:tplc="D248A074" w:tentative="1">
      <w:start w:val="1"/>
      <w:numFmt w:val="bullet"/>
      <w:lvlText w:val=""/>
      <w:lvlJc w:val="left"/>
      <w:pPr>
        <w:ind w:left="5040" w:hanging="360"/>
      </w:pPr>
      <w:rPr>
        <w:rFonts w:ascii="Symbol" w:hAnsi="Symbol" w:hint="default"/>
      </w:rPr>
    </w:lvl>
    <w:lvl w:ilvl="7" w:tplc="08E8F6DA" w:tentative="1">
      <w:start w:val="1"/>
      <w:numFmt w:val="bullet"/>
      <w:lvlText w:val="o"/>
      <w:lvlJc w:val="left"/>
      <w:pPr>
        <w:ind w:left="5760" w:hanging="360"/>
      </w:pPr>
      <w:rPr>
        <w:rFonts w:ascii="Courier New" w:hAnsi="Courier New" w:cs="Courier New" w:hint="default"/>
      </w:rPr>
    </w:lvl>
    <w:lvl w:ilvl="8" w:tplc="C59809C2" w:tentative="1">
      <w:start w:val="1"/>
      <w:numFmt w:val="bullet"/>
      <w:lvlText w:val=""/>
      <w:lvlJc w:val="left"/>
      <w:pPr>
        <w:ind w:left="6480" w:hanging="360"/>
      </w:pPr>
      <w:rPr>
        <w:rFonts w:ascii="Wingdings" w:hAnsi="Wingdings" w:hint="default"/>
      </w:rPr>
    </w:lvl>
  </w:abstractNum>
  <w:abstractNum w:abstractNumId="27" w15:restartNumberingAfterBreak="0">
    <w:nsid w:val="7D65640A"/>
    <w:multiLevelType w:val="hybridMultilevel"/>
    <w:tmpl w:val="B4EC681C"/>
    <w:lvl w:ilvl="0" w:tplc="9F4A6514">
      <w:numFmt w:val="bullet"/>
      <w:lvlText w:val=""/>
      <w:lvlJc w:val="left"/>
      <w:pPr>
        <w:ind w:left="720" w:hanging="360"/>
      </w:pPr>
      <w:rPr>
        <w:rFonts w:ascii="Symbol" w:eastAsiaTheme="minorHAnsi" w:hAnsi="Symbol" w:cstheme="minorBidi" w:hint="default"/>
      </w:rPr>
    </w:lvl>
    <w:lvl w:ilvl="1" w:tplc="28C8F642" w:tentative="1">
      <w:start w:val="1"/>
      <w:numFmt w:val="bullet"/>
      <w:lvlText w:val="o"/>
      <w:lvlJc w:val="left"/>
      <w:pPr>
        <w:ind w:left="1440" w:hanging="360"/>
      </w:pPr>
      <w:rPr>
        <w:rFonts w:ascii="Courier New" w:hAnsi="Courier New" w:cs="Courier New" w:hint="default"/>
      </w:rPr>
    </w:lvl>
    <w:lvl w:ilvl="2" w:tplc="E16A3D6E" w:tentative="1">
      <w:start w:val="1"/>
      <w:numFmt w:val="bullet"/>
      <w:lvlText w:val=""/>
      <w:lvlJc w:val="left"/>
      <w:pPr>
        <w:ind w:left="2160" w:hanging="360"/>
      </w:pPr>
      <w:rPr>
        <w:rFonts w:ascii="Wingdings" w:hAnsi="Wingdings" w:hint="default"/>
      </w:rPr>
    </w:lvl>
    <w:lvl w:ilvl="3" w:tplc="F2B00C6A" w:tentative="1">
      <w:start w:val="1"/>
      <w:numFmt w:val="bullet"/>
      <w:lvlText w:val=""/>
      <w:lvlJc w:val="left"/>
      <w:pPr>
        <w:ind w:left="2880" w:hanging="360"/>
      </w:pPr>
      <w:rPr>
        <w:rFonts w:ascii="Symbol" w:hAnsi="Symbol" w:hint="default"/>
      </w:rPr>
    </w:lvl>
    <w:lvl w:ilvl="4" w:tplc="C4C8E916" w:tentative="1">
      <w:start w:val="1"/>
      <w:numFmt w:val="bullet"/>
      <w:lvlText w:val="o"/>
      <w:lvlJc w:val="left"/>
      <w:pPr>
        <w:ind w:left="3600" w:hanging="360"/>
      </w:pPr>
      <w:rPr>
        <w:rFonts w:ascii="Courier New" w:hAnsi="Courier New" w:cs="Courier New" w:hint="default"/>
      </w:rPr>
    </w:lvl>
    <w:lvl w:ilvl="5" w:tplc="6E36AD2A" w:tentative="1">
      <w:start w:val="1"/>
      <w:numFmt w:val="bullet"/>
      <w:lvlText w:val=""/>
      <w:lvlJc w:val="left"/>
      <w:pPr>
        <w:ind w:left="4320" w:hanging="360"/>
      </w:pPr>
      <w:rPr>
        <w:rFonts w:ascii="Wingdings" w:hAnsi="Wingdings" w:hint="default"/>
      </w:rPr>
    </w:lvl>
    <w:lvl w:ilvl="6" w:tplc="9454F456" w:tentative="1">
      <w:start w:val="1"/>
      <w:numFmt w:val="bullet"/>
      <w:lvlText w:val=""/>
      <w:lvlJc w:val="left"/>
      <w:pPr>
        <w:ind w:left="5040" w:hanging="360"/>
      </w:pPr>
      <w:rPr>
        <w:rFonts w:ascii="Symbol" w:hAnsi="Symbol" w:hint="default"/>
      </w:rPr>
    </w:lvl>
    <w:lvl w:ilvl="7" w:tplc="4BFC4FA6" w:tentative="1">
      <w:start w:val="1"/>
      <w:numFmt w:val="bullet"/>
      <w:lvlText w:val="o"/>
      <w:lvlJc w:val="left"/>
      <w:pPr>
        <w:ind w:left="5760" w:hanging="360"/>
      </w:pPr>
      <w:rPr>
        <w:rFonts w:ascii="Courier New" w:hAnsi="Courier New" w:cs="Courier New" w:hint="default"/>
      </w:rPr>
    </w:lvl>
    <w:lvl w:ilvl="8" w:tplc="1602ABBE" w:tentative="1">
      <w:start w:val="1"/>
      <w:numFmt w:val="bullet"/>
      <w:lvlText w:val=""/>
      <w:lvlJc w:val="left"/>
      <w:pPr>
        <w:ind w:left="6480" w:hanging="360"/>
      </w:pPr>
      <w:rPr>
        <w:rFonts w:ascii="Wingdings" w:hAnsi="Wingdings" w:hint="default"/>
      </w:rPr>
    </w:lvl>
  </w:abstractNum>
  <w:abstractNum w:abstractNumId="28" w15:restartNumberingAfterBreak="0">
    <w:nsid w:val="7D9D423A"/>
    <w:multiLevelType w:val="hybridMultilevel"/>
    <w:tmpl w:val="2B642028"/>
    <w:lvl w:ilvl="0" w:tplc="10946AB8">
      <w:start w:val="1"/>
      <w:numFmt w:val="bullet"/>
      <w:lvlText w:val=""/>
      <w:lvlJc w:val="left"/>
      <w:pPr>
        <w:ind w:left="720" w:hanging="360"/>
      </w:pPr>
      <w:rPr>
        <w:rFonts w:ascii="Symbol" w:hAnsi="Symbol" w:hint="default"/>
      </w:rPr>
    </w:lvl>
    <w:lvl w:ilvl="1" w:tplc="A0AC53EA">
      <w:start w:val="1"/>
      <w:numFmt w:val="bullet"/>
      <w:lvlText w:val="o"/>
      <w:lvlJc w:val="left"/>
      <w:pPr>
        <w:ind w:left="1440" w:hanging="360"/>
      </w:pPr>
      <w:rPr>
        <w:rFonts w:ascii="Courier New" w:hAnsi="Courier New" w:cs="Courier New" w:hint="default"/>
      </w:rPr>
    </w:lvl>
    <w:lvl w:ilvl="2" w:tplc="B2E23668">
      <w:start w:val="1"/>
      <w:numFmt w:val="bullet"/>
      <w:lvlText w:val=""/>
      <w:lvlJc w:val="left"/>
      <w:pPr>
        <w:ind w:left="2160" w:hanging="360"/>
      </w:pPr>
      <w:rPr>
        <w:rFonts w:ascii="Wingdings" w:hAnsi="Wingdings" w:hint="default"/>
      </w:rPr>
    </w:lvl>
    <w:lvl w:ilvl="3" w:tplc="97AE7DF6">
      <w:start w:val="1"/>
      <w:numFmt w:val="bullet"/>
      <w:lvlText w:val=""/>
      <w:lvlJc w:val="left"/>
      <w:pPr>
        <w:ind w:left="2880" w:hanging="360"/>
      </w:pPr>
      <w:rPr>
        <w:rFonts w:ascii="Symbol" w:hAnsi="Symbol" w:hint="default"/>
      </w:rPr>
    </w:lvl>
    <w:lvl w:ilvl="4" w:tplc="D77E9438" w:tentative="1">
      <w:start w:val="1"/>
      <w:numFmt w:val="bullet"/>
      <w:lvlText w:val="o"/>
      <w:lvlJc w:val="left"/>
      <w:pPr>
        <w:ind w:left="3600" w:hanging="360"/>
      </w:pPr>
      <w:rPr>
        <w:rFonts w:ascii="Courier New" w:hAnsi="Courier New" w:cs="Courier New" w:hint="default"/>
      </w:rPr>
    </w:lvl>
    <w:lvl w:ilvl="5" w:tplc="A95CC66C" w:tentative="1">
      <w:start w:val="1"/>
      <w:numFmt w:val="bullet"/>
      <w:lvlText w:val=""/>
      <w:lvlJc w:val="left"/>
      <w:pPr>
        <w:ind w:left="4320" w:hanging="360"/>
      </w:pPr>
      <w:rPr>
        <w:rFonts w:ascii="Wingdings" w:hAnsi="Wingdings" w:hint="default"/>
      </w:rPr>
    </w:lvl>
    <w:lvl w:ilvl="6" w:tplc="CD6A1B42" w:tentative="1">
      <w:start w:val="1"/>
      <w:numFmt w:val="bullet"/>
      <w:lvlText w:val=""/>
      <w:lvlJc w:val="left"/>
      <w:pPr>
        <w:ind w:left="5040" w:hanging="360"/>
      </w:pPr>
      <w:rPr>
        <w:rFonts w:ascii="Symbol" w:hAnsi="Symbol" w:hint="default"/>
      </w:rPr>
    </w:lvl>
    <w:lvl w:ilvl="7" w:tplc="1826BC18" w:tentative="1">
      <w:start w:val="1"/>
      <w:numFmt w:val="bullet"/>
      <w:lvlText w:val="o"/>
      <w:lvlJc w:val="left"/>
      <w:pPr>
        <w:ind w:left="5760" w:hanging="360"/>
      </w:pPr>
      <w:rPr>
        <w:rFonts w:ascii="Courier New" w:hAnsi="Courier New" w:cs="Courier New" w:hint="default"/>
      </w:rPr>
    </w:lvl>
    <w:lvl w:ilvl="8" w:tplc="6FBC106C"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8"/>
  </w:num>
  <w:num w:numId="4">
    <w:abstractNumId w:val="15"/>
  </w:num>
  <w:num w:numId="5">
    <w:abstractNumId w:val="17"/>
  </w:num>
  <w:num w:numId="6">
    <w:abstractNumId w:val="6"/>
  </w:num>
  <w:num w:numId="7">
    <w:abstractNumId w:val="11"/>
  </w:num>
  <w:num w:numId="8">
    <w:abstractNumId w:val="19"/>
  </w:num>
  <w:num w:numId="9">
    <w:abstractNumId w:val="23"/>
  </w:num>
  <w:num w:numId="10">
    <w:abstractNumId w:val="0"/>
  </w:num>
  <w:num w:numId="11">
    <w:abstractNumId w:val="5"/>
  </w:num>
  <w:num w:numId="12">
    <w:abstractNumId w:val="3"/>
  </w:num>
  <w:num w:numId="13">
    <w:abstractNumId w:val="16"/>
  </w:num>
  <w:num w:numId="14">
    <w:abstractNumId w:val="18"/>
  </w:num>
  <w:num w:numId="15">
    <w:abstractNumId w:val="20"/>
  </w:num>
  <w:num w:numId="16">
    <w:abstractNumId w:val="25"/>
  </w:num>
  <w:num w:numId="17">
    <w:abstractNumId w:val="26"/>
  </w:num>
  <w:num w:numId="18">
    <w:abstractNumId w:val="12"/>
  </w:num>
  <w:num w:numId="19">
    <w:abstractNumId w:val="14"/>
  </w:num>
  <w:num w:numId="20">
    <w:abstractNumId w:val="21"/>
  </w:num>
  <w:num w:numId="21">
    <w:abstractNumId w:val="2"/>
  </w:num>
  <w:num w:numId="22">
    <w:abstractNumId w:val="9"/>
  </w:num>
  <w:num w:numId="23">
    <w:abstractNumId w:val="7"/>
  </w:num>
  <w:num w:numId="24">
    <w:abstractNumId w:val="4"/>
  </w:num>
  <w:num w:numId="25">
    <w:abstractNumId w:val="28"/>
  </w:num>
  <w:num w:numId="26">
    <w:abstractNumId w:val="10"/>
  </w:num>
  <w:num w:numId="27">
    <w:abstractNumId w:val="1"/>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wMDC0NDU0NTW3NDFV0lEKTi0uzszPAykwNKoFALxcJJwtAAAA"/>
  </w:docVars>
  <w:rsids>
    <w:rsidRoot w:val="00F5333A"/>
    <w:rsid w:val="00017C6D"/>
    <w:rsid w:val="000266BF"/>
    <w:rsid w:val="000312A9"/>
    <w:rsid w:val="00035BA8"/>
    <w:rsid w:val="00052E09"/>
    <w:rsid w:val="00062E69"/>
    <w:rsid w:val="00064318"/>
    <w:rsid w:val="000745C4"/>
    <w:rsid w:val="00075921"/>
    <w:rsid w:val="00081150"/>
    <w:rsid w:val="00082E70"/>
    <w:rsid w:val="000A5ACA"/>
    <w:rsid w:val="000C1C6C"/>
    <w:rsid w:val="000C2EB0"/>
    <w:rsid w:val="000D30EE"/>
    <w:rsid w:val="000E5F7C"/>
    <w:rsid w:val="000E7D40"/>
    <w:rsid w:val="000F146E"/>
    <w:rsid w:val="000F2B7C"/>
    <w:rsid w:val="001028F4"/>
    <w:rsid w:val="00104958"/>
    <w:rsid w:val="0011140E"/>
    <w:rsid w:val="00112467"/>
    <w:rsid w:val="00113059"/>
    <w:rsid w:val="0012162E"/>
    <w:rsid w:val="00121871"/>
    <w:rsid w:val="001251C7"/>
    <w:rsid w:val="0013175E"/>
    <w:rsid w:val="00133CE4"/>
    <w:rsid w:val="00134019"/>
    <w:rsid w:val="001425E9"/>
    <w:rsid w:val="00142C42"/>
    <w:rsid w:val="001523B8"/>
    <w:rsid w:val="0015384F"/>
    <w:rsid w:val="00157508"/>
    <w:rsid w:val="00174F22"/>
    <w:rsid w:val="00182C4D"/>
    <w:rsid w:val="00182C66"/>
    <w:rsid w:val="001A5B8E"/>
    <w:rsid w:val="001B7915"/>
    <w:rsid w:val="001C3C76"/>
    <w:rsid w:val="001D6BC7"/>
    <w:rsid w:val="00235802"/>
    <w:rsid w:val="00244F13"/>
    <w:rsid w:val="00246C7D"/>
    <w:rsid w:val="00265D08"/>
    <w:rsid w:val="00284905"/>
    <w:rsid w:val="00291980"/>
    <w:rsid w:val="002A0755"/>
    <w:rsid w:val="002F3881"/>
    <w:rsid w:val="00317BD9"/>
    <w:rsid w:val="0032073D"/>
    <w:rsid w:val="00323E1C"/>
    <w:rsid w:val="00326061"/>
    <w:rsid w:val="003313F8"/>
    <w:rsid w:val="00333499"/>
    <w:rsid w:val="0034630F"/>
    <w:rsid w:val="003547B0"/>
    <w:rsid w:val="00365D42"/>
    <w:rsid w:val="003726CC"/>
    <w:rsid w:val="00396939"/>
    <w:rsid w:val="003D399A"/>
    <w:rsid w:val="003E4C03"/>
    <w:rsid w:val="0044658A"/>
    <w:rsid w:val="00457FE1"/>
    <w:rsid w:val="00484B74"/>
    <w:rsid w:val="004D4B18"/>
    <w:rsid w:val="004E4D74"/>
    <w:rsid w:val="004F6E7B"/>
    <w:rsid w:val="004F7F91"/>
    <w:rsid w:val="00517F2C"/>
    <w:rsid w:val="00520277"/>
    <w:rsid w:val="005343E1"/>
    <w:rsid w:val="00551312"/>
    <w:rsid w:val="00552978"/>
    <w:rsid w:val="00553E0C"/>
    <w:rsid w:val="00556A68"/>
    <w:rsid w:val="00562C70"/>
    <w:rsid w:val="00575041"/>
    <w:rsid w:val="00580BF1"/>
    <w:rsid w:val="00583714"/>
    <w:rsid w:val="00584595"/>
    <w:rsid w:val="005973B9"/>
    <w:rsid w:val="005A7310"/>
    <w:rsid w:val="005B3659"/>
    <w:rsid w:val="005B59C3"/>
    <w:rsid w:val="005C79A1"/>
    <w:rsid w:val="005D5F50"/>
    <w:rsid w:val="005E2DF7"/>
    <w:rsid w:val="005F7311"/>
    <w:rsid w:val="00605364"/>
    <w:rsid w:val="0060747D"/>
    <w:rsid w:val="00635410"/>
    <w:rsid w:val="00635CB2"/>
    <w:rsid w:val="0063604C"/>
    <w:rsid w:val="0064456F"/>
    <w:rsid w:val="00661540"/>
    <w:rsid w:val="00683597"/>
    <w:rsid w:val="006B45FC"/>
    <w:rsid w:val="006B6A58"/>
    <w:rsid w:val="007101D1"/>
    <w:rsid w:val="00726CC2"/>
    <w:rsid w:val="00763D83"/>
    <w:rsid w:val="007715D9"/>
    <w:rsid w:val="007752C9"/>
    <w:rsid w:val="0078076F"/>
    <w:rsid w:val="00785490"/>
    <w:rsid w:val="00786860"/>
    <w:rsid w:val="00790BAA"/>
    <w:rsid w:val="007A12B5"/>
    <w:rsid w:val="007B1307"/>
    <w:rsid w:val="007B224C"/>
    <w:rsid w:val="007C06EF"/>
    <w:rsid w:val="007E1461"/>
    <w:rsid w:val="007E3E92"/>
    <w:rsid w:val="00807ACB"/>
    <w:rsid w:val="0082059A"/>
    <w:rsid w:val="008438AB"/>
    <w:rsid w:val="00851CF2"/>
    <w:rsid w:val="008549A1"/>
    <w:rsid w:val="00892ACC"/>
    <w:rsid w:val="008A264B"/>
    <w:rsid w:val="008A6557"/>
    <w:rsid w:val="008B4EC5"/>
    <w:rsid w:val="008C5652"/>
    <w:rsid w:val="009100D1"/>
    <w:rsid w:val="00930E67"/>
    <w:rsid w:val="00933BEB"/>
    <w:rsid w:val="00964451"/>
    <w:rsid w:val="009A5A35"/>
    <w:rsid w:val="009A7B19"/>
    <w:rsid w:val="009B2617"/>
    <w:rsid w:val="009B3E72"/>
    <w:rsid w:val="009D08C9"/>
    <w:rsid w:val="009E3178"/>
    <w:rsid w:val="009F35CF"/>
    <w:rsid w:val="00A02D72"/>
    <w:rsid w:val="00A03B53"/>
    <w:rsid w:val="00A20BD6"/>
    <w:rsid w:val="00A33A6C"/>
    <w:rsid w:val="00A440D0"/>
    <w:rsid w:val="00A46A1D"/>
    <w:rsid w:val="00A85804"/>
    <w:rsid w:val="00A90895"/>
    <w:rsid w:val="00A93415"/>
    <w:rsid w:val="00AA15BB"/>
    <w:rsid w:val="00AA2F52"/>
    <w:rsid w:val="00AB6467"/>
    <w:rsid w:val="00AC0173"/>
    <w:rsid w:val="00AF23F2"/>
    <w:rsid w:val="00B022F9"/>
    <w:rsid w:val="00B20E73"/>
    <w:rsid w:val="00B24B2F"/>
    <w:rsid w:val="00B40205"/>
    <w:rsid w:val="00B41C71"/>
    <w:rsid w:val="00B430A6"/>
    <w:rsid w:val="00B44BE3"/>
    <w:rsid w:val="00B46DA6"/>
    <w:rsid w:val="00B86412"/>
    <w:rsid w:val="00B933C1"/>
    <w:rsid w:val="00BB553E"/>
    <w:rsid w:val="00BC7079"/>
    <w:rsid w:val="00BD7CA8"/>
    <w:rsid w:val="00C03251"/>
    <w:rsid w:val="00C23C59"/>
    <w:rsid w:val="00C27D37"/>
    <w:rsid w:val="00C37703"/>
    <w:rsid w:val="00C421A5"/>
    <w:rsid w:val="00C42D17"/>
    <w:rsid w:val="00C85B28"/>
    <w:rsid w:val="00CA7AD7"/>
    <w:rsid w:val="00D12CE4"/>
    <w:rsid w:val="00D30477"/>
    <w:rsid w:val="00D3095A"/>
    <w:rsid w:val="00D407FE"/>
    <w:rsid w:val="00D5066C"/>
    <w:rsid w:val="00D844D7"/>
    <w:rsid w:val="00DA0D2F"/>
    <w:rsid w:val="00DA3EA8"/>
    <w:rsid w:val="00DA6AAE"/>
    <w:rsid w:val="00DA7F1C"/>
    <w:rsid w:val="00DB085A"/>
    <w:rsid w:val="00DE2328"/>
    <w:rsid w:val="00E01610"/>
    <w:rsid w:val="00E05A8F"/>
    <w:rsid w:val="00E217B2"/>
    <w:rsid w:val="00E2658B"/>
    <w:rsid w:val="00E27770"/>
    <w:rsid w:val="00E423EB"/>
    <w:rsid w:val="00E46ABA"/>
    <w:rsid w:val="00E701CD"/>
    <w:rsid w:val="00E777FB"/>
    <w:rsid w:val="00EA13CA"/>
    <w:rsid w:val="00EB7B4B"/>
    <w:rsid w:val="00EC3E31"/>
    <w:rsid w:val="00ED47EA"/>
    <w:rsid w:val="00EF12B0"/>
    <w:rsid w:val="00F01EAD"/>
    <w:rsid w:val="00F022C3"/>
    <w:rsid w:val="00F04EEA"/>
    <w:rsid w:val="00F13CA2"/>
    <w:rsid w:val="00F472F7"/>
    <w:rsid w:val="00F47C83"/>
    <w:rsid w:val="00F5333A"/>
    <w:rsid w:val="00F65E75"/>
    <w:rsid w:val="00F673E4"/>
    <w:rsid w:val="00F72407"/>
    <w:rsid w:val="00F81A9A"/>
    <w:rsid w:val="00FA0A0E"/>
    <w:rsid w:val="00FA0B5F"/>
    <w:rsid w:val="00FA6987"/>
    <w:rsid w:val="00FB514F"/>
    <w:rsid w:val="00FC108A"/>
    <w:rsid w:val="00FC20BE"/>
    <w:rsid w:val="00FE0F5A"/>
    <w:rsid w:val="00FF2F5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8DFE"/>
  <w15:docId w15:val="{0AF3CA91-6E56-4982-9098-5EBE2B6A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link w:val="a6"/>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table" w:customStyle="1" w:styleId="TableGrid2">
    <w:name w:val="Table Grid2"/>
    <w:basedOn w:val="a1"/>
    <w:next w:val="a7"/>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5B8E"/>
    <w:pPr>
      <w:autoSpaceDE w:val="0"/>
      <w:autoSpaceDN w:val="0"/>
      <w:adjustRightInd w:val="0"/>
      <w:spacing w:after="0" w:line="240" w:lineRule="auto"/>
    </w:pPr>
    <w:rPr>
      <w:rFonts w:ascii="Calibri" w:hAnsi="Calibri" w:cs="Calibri"/>
      <w:color w:val="000000"/>
      <w:sz w:val="24"/>
      <w:szCs w:val="24"/>
    </w:rPr>
  </w:style>
  <w:style w:type="character" w:customStyle="1" w:styleId="a6">
    <w:name w:val="פיסקת רשימה תו"/>
    <w:link w:val="a5"/>
    <w:uiPriority w:val="34"/>
    <w:locked/>
    <w:rsid w:val="001A5B8E"/>
  </w:style>
  <w:style w:type="character" w:styleId="a8">
    <w:name w:val="annotation reference"/>
    <w:basedOn w:val="a0"/>
    <w:uiPriority w:val="99"/>
    <w:semiHidden/>
    <w:unhideWhenUsed/>
    <w:rsid w:val="00052E09"/>
    <w:rPr>
      <w:sz w:val="16"/>
      <w:szCs w:val="16"/>
    </w:rPr>
  </w:style>
  <w:style w:type="paragraph" w:styleId="a9">
    <w:name w:val="annotation text"/>
    <w:basedOn w:val="a"/>
    <w:link w:val="aa"/>
    <w:uiPriority w:val="99"/>
    <w:semiHidden/>
    <w:unhideWhenUsed/>
    <w:rsid w:val="00052E09"/>
    <w:pPr>
      <w:bidi w:val="0"/>
      <w:spacing w:after="160" w:line="240" w:lineRule="auto"/>
    </w:pPr>
    <w:rPr>
      <w:sz w:val="20"/>
      <w:szCs w:val="20"/>
      <w:lang w:val="de-DE" w:bidi="ar-SA"/>
    </w:rPr>
  </w:style>
  <w:style w:type="character" w:customStyle="1" w:styleId="aa">
    <w:name w:val="טקסט הערה תו"/>
    <w:basedOn w:val="a0"/>
    <w:link w:val="a9"/>
    <w:uiPriority w:val="99"/>
    <w:semiHidden/>
    <w:rsid w:val="00052E09"/>
    <w:rPr>
      <w:sz w:val="20"/>
      <w:szCs w:val="20"/>
      <w:lang w:val="de-DE" w:bidi="ar-SA"/>
    </w:rPr>
  </w:style>
  <w:style w:type="paragraph" w:styleId="ab">
    <w:name w:val="header"/>
    <w:basedOn w:val="a"/>
    <w:link w:val="ac"/>
    <w:uiPriority w:val="99"/>
    <w:unhideWhenUsed/>
    <w:rsid w:val="00A03B53"/>
    <w:pPr>
      <w:tabs>
        <w:tab w:val="center" w:pos="4153"/>
        <w:tab w:val="right" w:pos="8306"/>
      </w:tabs>
      <w:spacing w:after="0" w:line="240" w:lineRule="auto"/>
    </w:pPr>
  </w:style>
  <w:style w:type="character" w:customStyle="1" w:styleId="ac">
    <w:name w:val="כותרת עליונה תו"/>
    <w:basedOn w:val="a0"/>
    <w:link w:val="ab"/>
    <w:uiPriority w:val="99"/>
    <w:rsid w:val="00A03B53"/>
  </w:style>
  <w:style w:type="paragraph" w:styleId="ad">
    <w:name w:val="footer"/>
    <w:basedOn w:val="a"/>
    <w:link w:val="ae"/>
    <w:uiPriority w:val="99"/>
    <w:unhideWhenUsed/>
    <w:rsid w:val="00A03B53"/>
    <w:pPr>
      <w:tabs>
        <w:tab w:val="center" w:pos="4153"/>
        <w:tab w:val="right" w:pos="8306"/>
      </w:tabs>
      <w:spacing w:after="0" w:line="240" w:lineRule="auto"/>
    </w:pPr>
  </w:style>
  <w:style w:type="character" w:customStyle="1" w:styleId="ae">
    <w:name w:val="כותרת תחתונה תו"/>
    <w:basedOn w:val="a0"/>
    <w:link w:val="ad"/>
    <w:uiPriority w:val="99"/>
    <w:rsid w:val="00A03B53"/>
  </w:style>
  <w:style w:type="paragraph" w:styleId="af">
    <w:name w:val="annotation subject"/>
    <w:basedOn w:val="a9"/>
    <w:next w:val="a9"/>
    <w:link w:val="af0"/>
    <w:uiPriority w:val="99"/>
    <w:semiHidden/>
    <w:unhideWhenUsed/>
    <w:rsid w:val="00D3095A"/>
    <w:pPr>
      <w:bidi/>
      <w:spacing w:after="200"/>
    </w:pPr>
    <w:rPr>
      <w:b/>
      <w:bCs/>
      <w:lang w:val="en-US" w:bidi="he-IL"/>
    </w:rPr>
  </w:style>
  <w:style w:type="character" w:customStyle="1" w:styleId="af0">
    <w:name w:val="נושא הערה תו"/>
    <w:basedOn w:val="aa"/>
    <w:link w:val="af"/>
    <w:uiPriority w:val="99"/>
    <w:semiHidden/>
    <w:rsid w:val="00D3095A"/>
    <w:rPr>
      <w:b/>
      <w:bCs/>
      <w:sz w:val="20"/>
      <w:szCs w:val="20"/>
      <w:lang w:val="de-DE" w:bidi="ar-SA"/>
    </w:rPr>
  </w:style>
  <w:style w:type="paragraph" w:styleId="af1">
    <w:name w:val="Revision"/>
    <w:hidden/>
    <w:uiPriority w:val="99"/>
    <w:semiHidden/>
    <w:rsid w:val="00142C42"/>
    <w:pPr>
      <w:spacing w:after="0" w:line="240" w:lineRule="auto"/>
    </w:pPr>
  </w:style>
  <w:style w:type="character" w:customStyle="1" w:styleId="UnresolvedMention">
    <w:name w:val="Unresolved Mention"/>
    <w:basedOn w:val="a0"/>
    <w:uiPriority w:val="99"/>
    <w:semiHidden/>
    <w:unhideWhenUsed/>
    <w:rsid w:val="001B7915"/>
    <w:rPr>
      <w:color w:val="605E5C"/>
      <w:shd w:val="clear" w:color="auto" w:fill="E1DFDD"/>
    </w:rPr>
  </w:style>
  <w:style w:type="paragraph" w:styleId="af2">
    <w:name w:val="footnote text"/>
    <w:basedOn w:val="a"/>
    <w:link w:val="af3"/>
    <w:uiPriority w:val="99"/>
    <w:semiHidden/>
    <w:unhideWhenUsed/>
    <w:rsid w:val="001B7915"/>
    <w:pPr>
      <w:bidi w:val="0"/>
      <w:spacing w:after="0" w:line="240" w:lineRule="auto"/>
    </w:pPr>
    <w:rPr>
      <w:sz w:val="20"/>
      <w:szCs w:val="20"/>
    </w:rPr>
  </w:style>
  <w:style w:type="character" w:customStyle="1" w:styleId="af3">
    <w:name w:val="טקסט הערת שוליים תו"/>
    <w:basedOn w:val="a0"/>
    <w:link w:val="af2"/>
    <w:uiPriority w:val="99"/>
    <w:semiHidden/>
    <w:rsid w:val="001B7915"/>
    <w:rPr>
      <w:sz w:val="20"/>
      <w:szCs w:val="20"/>
    </w:rPr>
  </w:style>
  <w:style w:type="character" w:styleId="af4">
    <w:name w:val="footnote reference"/>
    <w:basedOn w:val="a0"/>
    <w:uiPriority w:val="99"/>
    <w:semiHidden/>
    <w:unhideWhenUsed/>
    <w:rsid w:val="001B7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08315">
      <w:bodyDiv w:val="1"/>
      <w:marLeft w:val="0"/>
      <w:marRight w:val="0"/>
      <w:marTop w:val="0"/>
      <w:marBottom w:val="0"/>
      <w:divBdr>
        <w:top w:val="none" w:sz="0" w:space="0" w:color="auto"/>
        <w:left w:val="none" w:sz="0" w:space="0" w:color="auto"/>
        <w:bottom w:val="none" w:sz="0" w:space="0" w:color="auto"/>
        <w:right w:val="none" w:sz="0" w:space="0" w:color="auto"/>
      </w:divBdr>
    </w:div>
    <w:div w:id="10404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rtfordhealthcare.org/services/heart-vascular" TargetMode="External"/><Relationship Id="rId18" Type="http://schemas.openxmlformats.org/officeDocument/2006/relationships/hyperlink" Target="https://hartfordhealthcare.org/services/behavioral-mental-health" TargetMode="External"/><Relationship Id="rId26" Type="http://schemas.openxmlformats.org/officeDocument/2006/relationships/hyperlink" Target="mailto:candace.carlson@hhchealth.org" TargetMode="External"/><Relationship Id="rId3" Type="http://schemas.openxmlformats.org/officeDocument/2006/relationships/styles" Target="styles.xml"/><Relationship Id="rId21" Type="http://schemas.openxmlformats.org/officeDocument/2006/relationships/hyperlink" Target="https://integratedcarepartners.org/about-us" TargetMode="External"/><Relationship Id="rId7" Type="http://schemas.openxmlformats.org/officeDocument/2006/relationships/endnotes" Target="endnotes.xml"/><Relationship Id="rId12" Type="http://schemas.openxmlformats.org/officeDocument/2006/relationships/hyperlink" Target="https://hartfordhealthcare.org/health-professionals/research" TargetMode="External"/><Relationship Id="rId17" Type="http://schemas.openxmlformats.org/officeDocument/2006/relationships/hyperlink" Target="https://hartfordhealthcare.org/services/urology-kidney" TargetMode="External"/><Relationship Id="rId25" Type="http://schemas.openxmlformats.org/officeDocument/2006/relationships/hyperlink" Target="https://innovationisrael.org.il/international/rnd" TargetMode="External"/><Relationship Id="rId2" Type="http://schemas.openxmlformats.org/officeDocument/2006/relationships/numbering" Target="numbering.xml"/><Relationship Id="rId16" Type="http://schemas.openxmlformats.org/officeDocument/2006/relationships/hyperlink" Target="https://hartfordhealthcare.org/services/cancer-care" TargetMode="External"/><Relationship Id="rId20" Type="http://schemas.openxmlformats.org/officeDocument/2006/relationships/hyperlink" Target="https://integratedcarepartners.org/about-us" TargetMode="External"/><Relationship Id="rId29" Type="http://schemas.openxmlformats.org/officeDocument/2006/relationships/hyperlink" Target="mailto:InternationalCollaboration@innovationisrael.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tfordhealthcare.org/services/home-care" TargetMode="External"/><Relationship Id="rId24" Type="http://schemas.openxmlformats.org/officeDocument/2006/relationships/hyperlink" Target="https://digitalhealthc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rtfordhealthcare.org/services/neurosciences" TargetMode="External"/><Relationship Id="rId23" Type="http://schemas.openxmlformats.org/officeDocument/2006/relationships/image" Target="media/image2.png"/><Relationship Id="rId28" Type="http://schemas.openxmlformats.org/officeDocument/2006/relationships/hyperlink" Target="mailto:Barry.Stein@hhchealth.org" TargetMode="External"/><Relationship Id="rId10" Type="http://schemas.openxmlformats.org/officeDocument/2006/relationships/hyperlink" Target="https://hartfordhealthcaremedicalgroup.org/about-us/news-center/news-detail?articleId=10830&amp;publicid=395" TargetMode="External"/><Relationship Id="rId19" Type="http://schemas.openxmlformats.org/officeDocument/2006/relationships/hyperlink" Target="https://hartfordhealthcare.org/locations-partners/hartford-healthcare-medical-grou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fordhospital.org/health-professionals/education/cesi" TargetMode="External"/><Relationship Id="rId14" Type="http://schemas.openxmlformats.org/officeDocument/2006/relationships/hyperlink" Target="https://hartfordhospital.org/services/bone-joint-institute" TargetMode="External"/><Relationship Id="rId22" Type="http://schemas.openxmlformats.org/officeDocument/2006/relationships/hyperlink" Target="https://hartfordhealthcare.org/services/specialty-pharmacy" TargetMode="External"/><Relationship Id="rId27" Type="http://schemas.openxmlformats.org/officeDocument/2006/relationships/hyperlink" Target="mailto:clare.cryar@hhchealth.or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7449-EC34-4AE3-B204-941BE0AF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13235</Characters>
  <Application>Microsoft Office Word</Application>
  <DocSecurity>0</DocSecurity>
  <Lines>110</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Gruber</dc:creator>
  <cp:lastModifiedBy>Neta Gruber</cp:lastModifiedBy>
  <cp:revision>3</cp:revision>
  <dcterms:created xsi:type="dcterms:W3CDTF">2022-09-11T06:47:00Z</dcterms:created>
  <dcterms:modified xsi:type="dcterms:W3CDTF">2022-09-11T13:27:00Z</dcterms:modified>
</cp:coreProperties>
</file>