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ackground w:color="ffffff">
    <v:background id="_x0000_s1025" w:themeColor="background1" o:bwmode="white" filled="t" fillcolor="white">
      <v:fill r:id="rId5" o:title="5%" color2="white" type="pattern"/>
    </v:background>
  </w:background>
  <w:body>
    <w:tbl>
      <w:tblPr>
        <w:tblStyle w:val="TableGrid"/>
        <w:tblCaption w:val="בקשת תמיכה במסגרת מסלול תמיכה 1"/>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tblPr>
      <w:tblGrid>
        <w:gridCol w:w="10199"/>
      </w:tblGrid>
      <w:tr w14:paraId="18CC5283" w14:textId="77777777" w:rsidTr="00175E1B">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tblPrEx>
        <w:trPr>
          <w:trHeight w:hRule="exact" w:val="1928"/>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tcPr>
          <w:p w:rsidR="00FC3733" w:rsidRPr="00751FE9" w:rsidP="00175E1B" w14:paraId="3D30EBA1" w14:textId="31D47A85">
            <w:pPr>
              <w:pStyle w:val="Norm"/>
              <w:rPr>
                <w:rFonts w:asciiTheme="minorBidi" w:hAnsiTheme="minorBidi" w:cstheme="minorBidi"/>
                <w:color w:val="FFFFFF" w:themeColor="background1"/>
                <w:sz w:val="2"/>
                <w:szCs w:val="2"/>
                <w:rtl/>
              </w:rPr>
            </w:pPr>
            <w:r w:rsidRPr="00751FE9">
              <w:rPr>
                <w:rFonts w:asciiTheme="minorBidi" w:hAnsiTheme="minorBidi" w:cstheme="minorBidi"/>
                <w:noProof/>
              </w:rPr>
              <w:drawing>
                <wp:inline distT="0" distB="0" distL="0" distR="0">
                  <wp:extent cx="6480175" cy="1211580"/>
                  <wp:effectExtent l="0" t="0" r="0" b="7620"/>
                  <wp:docPr id="1" name="Picture 1" descr="בקשת לתמיכה בתכנית מו&quot;פ"/>
                  <wp:cNvGraphicFramePr/>
                  <a:graphic xmlns:a="http://schemas.openxmlformats.org/drawingml/2006/main">
                    <a:graphicData uri="http://schemas.openxmlformats.org/drawingml/2006/picture">
                      <pic:pic xmlns:pic="http://schemas.openxmlformats.org/drawingml/2006/picture">
                        <pic:nvPicPr>
                          <pic:cNvPr id="1554169826" name="Logo-65.jp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480175" cy="121158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tc>
      </w:tr>
      <w:tr w14:paraId="5C1017F0" w14:textId="77777777" w:rsidTr="00F62991">
        <w:tblPrEx>
          <w:tblW w:w="5000" w:type="pct"/>
          <w:jc w:val="center"/>
          <w:tblLayout w:type="fixed"/>
          <w:tblCellMar>
            <w:left w:w="0" w:type="dxa"/>
            <w:right w:w="28" w:type="dxa"/>
          </w:tblCellMar>
          <w:tblLook w:val="04A0"/>
        </w:tblPrEx>
        <w:trPr>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rsidR="00F6239B" w:rsidP="00AC2FA2" w14:paraId="1306BD02" w14:textId="1B526DF4">
            <w:pPr>
              <w:pStyle w:val="Norm"/>
              <w:jc w:val="center"/>
              <w:rPr>
                <w:rFonts w:eastAsia="Arial" w:asciiTheme="minorBidi" w:hAnsiTheme="minorBidi"/>
                <w:b/>
                <w:bCs/>
                <w:color w:val="FFFFFF" w:themeColor="background1"/>
                <w:sz w:val="44"/>
                <w:szCs w:val="44"/>
                <w:lang w:eastAsia="he-IL"/>
              </w:rPr>
            </w:pPr>
            <w:r w:rsidRPr="00F6239B">
              <w:rPr>
                <w:rFonts w:eastAsia="Arial" w:asciiTheme="minorBidi" w:hAnsiTheme="minorBidi"/>
                <w:b/>
                <w:bCs/>
                <w:color w:val="FFFFFF" w:themeColor="background1"/>
                <w:sz w:val="44"/>
                <w:szCs w:val="44"/>
                <w:rtl/>
                <w:lang w:eastAsia="he-IL"/>
              </w:rPr>
              <w:t xml:space="preserve">נוהל </w:t>
            </w:r>
            <w:r w:rsidRPr="00BF6517" w:rsidR="00BF6517">
              <w:rPr>
                <w:rFonts w:eastAsia="Arial" w:asciiTheme="minorBidi" w:hAnsiTheme="minorBidi"/>
                <w:b/>
                <w:bCs/>
                <w:color w:val="FFFFFF" w:themeColor="background1"/>
                <w:sz w:val="44"/>
                <w:szCs w:val="44"/>
                <w:rtl/>
                <w:lang w:eastAsia="he-IL"/>
              </w:rPr>
              <w:t>להכרה במפעל כמפעל מקדם חדשנות</w:t>
            </w:r>
          </w:p>
          <w:p w:rsidR="002F76DF" w:rsidRPr="002F76DF" w:rsidP="00AC2FA2" w14:paraId="210B547A" w14:textId="519D51A8">
            <w:pPr>
              <w:pStyle w:val="Norm"/>
              <w:jc w:val="center"/>
              <w:rPr>
                <w:rFonts w:eastAsia="Arial" w:asciiTheme="minorBidi" w:hAnsiTheme="minorBidi"/>
                <w:b/>
                <w:bCs/>
                <w:color w:val="FFFFFF" w:themeColor="background1"/>
                <w:sz w:val="6"/>
                <w:szCs w:val="6"/>
                <w:lang w:eastAsia="he-IL"/>
              </w:rPr>
            </w:pPr>
          </w:p>
          <w:p w:rsidR="002F76DF" w:rsidRPr="001E79A9" w:rsidP="002F76DF" w14:paraId="03505061" w14:textId="77777777">
            <w:pPr>
              <w:pStyle w:val="Norm"/>
              <w:jc w:val="center"/>
              <w:rPr>
                <w:sz w:val="18"/>
                <w:szCs w:val="18"/>
                <w:rtl/>
              </w:rPr>
            </w:pPr>
            <w:r w:rsidRPr="001E79A9">
              <w:rPr>
                <w:rFonts w:asciiTheme="minorBidi" w:hAnsiTheme="minorBidi" w:cstheme="minorBidi" w:hint="cs"/>
                <w:noProof/>
                <w:sz w:val="18"/>
                <w:szCs w:val="18"/>
                <w:rtl/>
              </w:rPr>
              <w:t>הרשות הלאומית לחדשנות טכנולוגית, ה</w:t>
            </w:r>
            <w:r w:rsidRPr="001E79A9">
              <w:rPr>
                <w:rFonts w:asciiTheme="minorBidi" w:hAnsiTheme="minorBidi" w:cstheme="minorBidi"/>
                <w:noProof/>
                <w:sz w:val="18"/>
                <w:szCs w:val="18"/>
                <w:rtl/>
              </w:rPr>
              <w:t>גן הטכנולוגי</w:t>
            </w:r>
            <w:r w:rsidRPr="001E79A9">
              <w:rPr>
                <w:rFonts w:asciiTheme="minorBidi" w:hAnsiTheme="minorBidi" w:cstheme="minorBidi" w:hint="cs"/>
                <w:noProof/>
                <w:sz w:val="18"/>
                <w:szCs w:val="18"/>
                <w:rtl/>
              </w:rPr>
              <w:t xml:space="preserve">, </w:t>
            </w:r>
            <w:r w:rsidRPr="001E79A9">
              <w:rPr>
                <w:rFonts w:asciiTheme="minorBidi" w:hAnsiTheme="minorBidi" w:cstheme="minorBidi"/>
                <w:noProof/>
                <w:sz w:val="18"/>
                <w:szCs w:val="18"/>
                <w:rtl/>
              </w:rPr>
              <w:t>דרך אגודת ספורט הפועל 2, ירושלים</w:t>
            </w:r>
            <w:r w:rsidRPr="001E79A9">
              <w:rPr>
                <w:sz w:val="18"/>
                <w:szCs w:val="18"/>
                <w:rtl/>
              </w:rPr>
              <w:t xml:space="preserve"> 9695102</w:t>
            </w:r>
          </w:p>
          <w:p w:rsidR="002F76DF" w:rsidRPr="00E014C8" w:rsidP="002F76DF" w14:paraId="3B283A48" w14:textId="77777777">
            <w:pPr>
              <w:pStyle w:val="Norm"/>
              <w:jc w:val="center"/>
              <w:rPr>
                <w:rFonts w:asciiTheme="minorBidi" w:hAnsiTheme="minorBidi" w:cstheme="minorBidi"/>
                <w:noProof/>
                <w:sz w:val="2"/>
                <w:szCs w:val="2"/>
              </w:rPr>
            </w:pPr>
          </w:p>
          <w:p w:rsidR="00334DD1" w:rsidRPr="002F76DF" w:rsidP="002F76DF" w14:paraId="42DE0FC7" w14:textId="39BDD268">
            <w:pPr>
              <w:pStyle w:val="Norm"/>
              <w:jc w:val="center"/>
              <w:rPr>
                <w:rFonts w:eastAsia="Arial" w:asciiTheme="minorBidi" w:hAnsiTheme="minorBidi" w:cstheme="minorBidi"/>
                <w:b/>
                <w:bCs/>
                <w:color w:val="FFFFFF" w:themeColor="background1"/>
                <w:sz w:val="44"/>
                <w:szCs w:val="44"/>
                <w:rtl/>
                <w:lang w:eastAsia="he-IL"/>
              </w:rPr>
            </w:pPr>
            <w:r w:rsidRPr="00E014C8">
              <w:rPr>
                <w:rFonts w:asciiTheme="minorBidi" w:hAnsiTheme="minorBidi" w:cstheme="minorBidi"/>
                <w:noProof/>
                <w:sz w:val="18"/>
                <w:szCs w:val="18"/>
              </w:rPr>
              <w:t>2019/0</w:t>
            </w:r>
            <w:r w:rsidR="00BF6517">
              <w:rPr>
                <w:rFonts w:asciiTheme="minorBidi" w:hAnsiTheme="minorBidi" w:cstheme="minorBidi"/>
                <w:noProof/>
                <w:sz w:val="18"/>
                <w:szCs w:val="18"/>
              </w:rPr>
              <w:t>8</w:t>
            </w:r>
          </w:p>
        </w:tc>
      </w:tr>
    </w:tbl>
    <w:p w:rsidR="00D1467D" w:rsidRPr="00751FE9" w:rsidP="00832CA8" w14:paraId="3B675B84" w14:textId="77777777">
      <w:pPr>
        <w:pStyle w:val="Norm"/>
        <w:rPr>
          <w:rFonts w:asciiTheme="minorBidi" w:hAnsiTheme="minorBidi" w:cstheme="minorBidi"/>
          <w:sz w:val="2"/>
          <w:szCs w:val="2"/>
        </w:rPr>
      </w:pPr>
    </w:p>
    <w:p w:rsidR="001754C1" w:rsidP="001754C1" w14:paraId="45EB3548" w14:textId="77777777">
      <w:pPr>
        <w:pStyle w:val="Norm"/>
      </w:pPr>
      <w:bookmarkStart w:id="0" w:name="_Toc505100751"/>
    </w:p>
    <w:p w:rsidR="00F6239B" w:rsidRPr="00B5200E" w:rsidP="006F0380" w14:paraId="0706BB33" w14:textId="4A615220">
      <w:pPr>
        <w:pStyle w:val="Heading1"/>
        <w:rPr>
          <w:rtl/>
        </w:rPr>
      </w:pPr>
      <w:r w:rsidRPr="00B55F1F">
        <w:rPr>
          <w:rtl/>
        </w:rPr>
        <w:t>כללי</w:t>
      </w:r>
      <w:bookmarkStart w:id="1" w:name="_GoBack"/>
      <w:bookmarkEnd w:id="1"/>
    </w:p>
    <w:p w:rsidR="008D07D5" w:rsidP="00364BBB" w14:paraId="1AEE06CD" w14:textId="77777777">
      <w:pPr>
        <w:pStyle w:val="Heading2"/>
        <w:rPr>
          <w:rtl/>
        </w:rPr>
      </w:pPr>
      <w:r>
        <w:rPr>
          <w:rtl/>
        </w:rPr>
        <w:t xml:space="preserve">במסגרת תיקון 73 לחוק לעידוד השקעות הון, התשי"ט-1959 (להלן: "חוק עידוד") נוסף בפרק השביעי לחוק עידוד </w:t>
      </w:r>
      <w:r w:rsidRPr="00364BBB">
        <w:rPr>
          <w:rtl/>
        </w:rPr>
        <w:t>סימן</w:t>
      </w:r>
      <w:r>
        <w:rPr>
          <w:rtl/>
        </w:rPr>
        <w:t xml:space="preserve"> ב'3 שעניינו הטבות במס בשל מפעל טכנולוגי מועדף. ההטבות כאמור כוללות שיעורי מס מופחתים למפעלים מקדמי חדשנות. </w:t>
      </w:r>
    </w:p>
    <w:p w:rsidR="008D07D5" w:rsidP="008D07D5" w14:paraId="38879E12" w14:textId="77777777">
      <w:pPr>
        <w:pStyle w:val="Heading2"/>
        <w:rPr>
          <w:rtl/>
        </w:rPr>
      </w:pPr>
      <w:r>
        <w:rPr>
          <w:rtl/>
        </w:rPr>
        <w:t xml:space="preserve">בסעיף 51כד לחוק עידוד נקבעו תנאים להגדרת "מפעל טכנולוגי מועדף" הכוללים שתי חלופות. אחת החלופות דורשת עמידה בתנאים שנקבעו בהוראות לעידוד השקעות הון (תנאים המעידים על היות מפעל מקדם חדשנות לצורך הגדרתו כמפעל טכנולוגי מועדף), התשע"ט-2019 (להלן: "ההוראות"). עוד נקבע כי על הרשות הלאומית לחדשנות טכנולוגית (להלן: "רשות החדשנות") לאשר את קיום התנאים שנקבעו כאמור. </w:t>
      </w:r>
    </w:p>
    <w:p w:rsidR="00F6239B" w:rsidRPr="00E13042" w:rsidP="008D07D5" w14:paraId="41AE1D66" w14:textId="5A6FF21C">
      <w:pPr>
        <w:pStyle w:val="Heading2"/>
      </w:pPr>
      <w:r>
        <w:rPr>
          <w:rtl/>
        </w:rPr>
        <w:t>מטרת הנוהל להכרה במפעל כמפעל מקדם חדשנות (להלן: "הנוהל") הינה לקבוע את המידע והמסגרת לקבלת אישור רשות החדשנות כי מפעל הוא מפעל מקדם חדשנות כאמור בפסקה (3) בהגדרה "מפעל טכנולוגי מועדף" שבסעיף 51כד לחוק עידוד.</w:t>
      </w:r>
    </w:p>
    <w:p w:rsidR="001754C1" w:rsidP="001754C1" w14:paraId="0E807D04" w14:textId="77777777">
      <w:pPr>
        <w:pStyle w:val="Norm"/>
      </w:pPr>
    </w:p>
    <w:p w:rsidR="00F6239B" w:rsidRPr="0016314D" w:rsidP="00B55F1F" w14:paraId="63742C22" w14:textId="6B67F720">
      <w:pPr>
        <w:pStyle w:val="Heading1"/>
      </w:pPr>
      <w:r w:rsidRPr="002967ED">
        <w:rPr>
          <w:rtl/>
        </w:rPr>
        <w:t>הגדרות</w:t>
      </w:r>
    </w:p>
    <w:p w:rsidR="008D07D5" w:rsidP="00DA5C01" w14:paraId="7251759A" w14:textId="4C7C5CCD">
      <w:pPr>
        <w:pStyle w:val="Note-1"/>
        <w:rPr>
          <w:rtl/>
        </w:rPr>
      </w:pPr>
      <w:r w:rsidRPr="008D07D5">
        <w:rPr>
          <w:rtl/>
        </w:rPr>
        <w:t xml:space="preserve">בנוהל זה תיוחד למונחים הבאים ההגדרה המופיעה בסעיף זה זולת אם נאמר אחרת בגוף הנוהל. מונח שלא הוגדר </w:t>
      </w:r>
      <w:r w:rsidRPr="00DA5C01">
        <w:rPr>
          <w:rtl/>
        </w:rPr>
        <w:t>במפורש</w:t>
      </w:r>
      <w:r w:rsidRPr="008D07D5">
        <w:rPr>
          <w:rtl/>
        </w:rPr>
        <w:t xml:space="preserve"> בנוהל זה תינתן לו המשמעות בהתאם לחוק עידוד או ההוראות, לפי העניין.</w:t>
      </w:r>
    </w:p>
    <w:p w:rsidR="008D07D5" w:rsidP="00DA5C01" w14:paraId="326B9C6C" w14:textId="77777777">
      <w:pPr>
        <w:pStyle w:val="Heading2"/>
        <w:rPr>
          <w:rtl/>
        </w:rPr>
      </w:pPr>
      <w:r>
        <w:rPr>
          <w:rtl/>
        </w:rPr>
        <w:t>"</w:t>
      </w:r>
      <w:r w:rsidRPr="008D07D5">
        <w:rPr>
          <w:b/>
          <w:bCs/>
          <w:rtl/>
        </w:rPr>
        <w:t>אתר האינטרנט</w:t>
      </w:r>
      <w:r>
        <w:rPr>
          <w:rtl/>
        </w:rPr>
        <w:t xml:space="preserve">" - אתר האינטרנט של רשות החדשנות שכתובתו: </w:t>
      </w:r>
      <w:r>
        <w:t>www.innovationisrael.org.il</w:t>
      </w:r>
      <w:r>
        <w:rPr>
          <w:rtl/>
        </w:rPr>
        <w:t>;</w:t>
      </w:r>
    </w:p>
    <w:p w:rsidR="008D07D5" w:rsidP="00DA5C01" w14:paraId="655CB9F1" w14:textId="77777777">
      <w:pPr>
        <w:pStyle w:val="Heading2"/>
        <w:rPr>
          <w:rtl/>
        </w:rPr>
      </w:pPr>
      <w:r>
        <w:rPr>
          <w:rtl/>
        </w:rPr>
        <w:t>"</w:t>
      </w:r>
      <w:r w:rsidRPr="008D07D5">
        <w:rPr>
          <w:b/>
          <w:bCs/>
          <w:rtl/>
        </w:rPr>
        <w:t>בקשה</w:t>
      </w:r>
      <w:r>
        <w:rPr>
          <w:rtl/>
        </w:rPr>
        <w:t>" – בקשה לקבלת אישור בהתאם לנוהל זה;</w:t>
      </w:r>
    </w:p>
    <w:p w:rsidR="008D07D5" w:rsidP="00DA5C01" w14:paraId="3156432B" w14:textId="77777777">
      <w:pPr>
        <w:pStyle w:val="Heading2"/>
        <w:rPr>
          <w:rtl/>
        </w:rPr>
      </w:pPr>
      <w:r>
        <w:rPr>
          <w:rtl/>
        </w:rPr>
        <w:t>"</w:t>
      </w:r>
      <w:r w:rsidRPr="008D07D5">
        <w:rPr>
          <w:b/>
          <w:bCs/>
          <w:rtl/>
        </w:rPr>
        <w:t>המבקש</w:t>
      </w:r>
      <w:r>
        <w:rPr>
          <w:rtl/>
        </w:rPr>
        <w:t>" או "</w:t>
      </w:r>
      <w:r w:rsidRPr="008D07D5">
        <w:rPr>
          <w:b/>
          <w:bCs/>
          <w:rtl/>
        </w:rPr>
        <w:t>המפעל</w:t>
      </w:r>
      <w:r>
        <w:rPr>
          <w:rtl/>
        </w:rPr>
        <w:t xml:space="preserve">" – מפעל שמבקש הכרה כמפעל מקדם חדשנות כאמור בפסקה (3) בהגדרה "מפעל טכנולוגי מועדף" שבסעיף 51כד לחוק עידוד. </w:t>
      </w:r>
    </w:p>
    <w:p w:rsidR="001754C1" w:rsidP="001754C1" w14:paraId="6A6CBDA6" w14:textId="77777777">
      <w:pPr>
        <w:pStyle w:val="Norm"/>
      </w:pPr>
    </w:p>
    <w:p w:rsidR="00F6239B" w:rsidRPr="0016314D" w:rsidP="00B55F1F" w14:paraId="0400C55B" w14:textId="7248B5A0">
      <w:pPr>
        <w:pStyle w:val="Heading1"/>
        <w:rPr>
          <w:rtl/>
        </w:rPr>
      </w:pPr>
      <w:r w:rsidRPr="0016314D">
        <w:rPr>
          <w:rtl/>
        </w:rPr>
        <w:t xml:space="preserve">סמכויות </w:t>
      </w:r>
      <w:r w:rsidRPr="00204EF3">
        <w:rPr>
          <w:rtl/>
        </w:rPr>
        <w:t>המנהל הכללי</w:t>
      </w:r>
      <w:r w:rsidRPr="004C0648">
        <w:rPr>
          <w:rtl/>
        </w:rPr>
        <w:t xml:space="preserve"> של רשות</w:t>
      </w:r>
      <w:r w:rsidRPr="0016314D">
        <w:rPr>
          <w:rtl/>
        </w:rPr>
        <w:t xml:space="preserve"> החדשנות</w:t>
      </w:r>
    </w:p>
    <w:p w:rsidR="00364BBB" w:rsidP="00DA5C01" w14:paraId="7BFD0BDC" w14:textId="3120EF7F">
      <w:pPr>
        <w:pStyle w:val="Note-1"/>
        <w:rPr>
          <w:rtl/>
        </w:rPr>
      </w:pPr>
      <w:r w:rsidRPr="00364BBB">
        <w:rPr>
          <w:rtl/>
        </w:rPr>
        <w:t>למנהל הכללי של רשות החדשנות הסמכות לקבל כל החלטה הדרושה לשם הפעלת ויישום הנוהל ובכלל זה:</w:t>
      </w:r>
    </w:p>
    <w:p w:rsidR="00F6239B" w:rsidRPr="0016314D" w:rsidP="00E13042" w14:paraId="0AC4E400" w14:textId="77777777">
      <w:pPr>
        <w:pStyle w:val="Heading2"/>
      </w:pPr>
      <w:r w:rsidRPr="0016314D">
        <w:rPr>
          <w:rtl/>
        </w:rPr>
        <w:t>לבחון בקשות המוגשות במסגרת נוהל זה</w:t>
      </w:r>
      <w:r>
        <w:rPr>
          <w:rFonts w:hint="cs"/>
          <w:rtl/>
        </w:rPr>
        <w:t>;</w:t>
      </w:r>
      <w:r w:rsidRPr="0016314D">
        <w:rPr>
          <w:rtl/>
        </w:rPr>
        <w:t xml:space="preserve"> </w:t>
      </w:r>
    </w:p>
    <w:p w:rsidR="00F6239B" w:rsidRPr="0016314D" w:rsidP="00E13042" w14:paraId="3E6B8F1E" w14:textId="77777777">
      <w:pPr>
        <w:pStyle w:val="Heading2"/>
        <w:rPr>
          <w:rtl/>
        </w:rPr>
      </w:pPr>
      <w:r w:rsidRPr="0016314D">
        <w:rPr>
          <w:rtl/>
        </w:rPr>
        <w:t>לעשות כל פעולה לצורך בחינה והערכה של מצגי המבקשים</w:t>
      </w:r>
      <w:r>
        <w:rPr>
          <w:rFonts w:hint="cs"/>
          <w:rtl/>
        </w:rPr>
        <w:t>;</w:t>
      </w:r>
      <w:r w:rsidRPr="0016314D">
        <w:rPr>
          <w:rtl/>
        </w:rPr>
        <w:t xml:space="preserve"> </w:t>
      </w:r>
    </w:p>
    <w:p w:rsidR="00F6239B" w:rsidRPr="0016314D" w:rsidP="00E13042" w14:paraId="3F5E57CD" w14:textId="77777777">
      <w:pPr>
        <w:pStyle w:val="Heading2"/>
        <w:rPr>
          <w:rtl/>
        </w:rPr>
      </w:pPr>
      <w:r w:rsidRPr="0016314D">
        <w:rPr>
          <w:rtl/>
        </w:rPr>
        <w:t>לאשר או לפסול את הבקשות המוגשות</w:t>
      </w:r>
      <w:r>
        <w:rPr>
          <w:rFonts w:hint="cs"/>
          <w:rtl/>
        </w:rPr>
        <w:t>;</w:t>
      </w:r>
    </w:p>
    <w:p w:rsidR="00F6239B" w:rsidRPr="0016314D" w:rsidP="00E13042" w14:paraId="215B2E83" w14:textId="77777777">
      <w:pPr>
        <w:pStyle w:val="Heading2"/>
      </w:pPr>
      <w:r w:rsidRPr="0016314D">
        <w:rPr>
          <w:rtl/>
        </w:rPr>
        <w:t xml:space="preserve">לקבוע תנאים לכניסת אישור </w:t>
      </w:r>
      <w:r>
        <w:rPr>
          <w:rFonts w:hint="cs"/>
          <w:rtl/>
        </w:rPr>
        <w:t xml:space="preserve">לפי נוהל זה </w:t>
      </w:r>
      <w:r w:rsidRPr="0016314D">
        <w:rPr>
          <w:rtl/>
        </w:rPr>
        <w:t>לתוקף</w:t>
      </w:r>
      <w:r>
        <w:rPr>
          <w:rFonts w:hint="cs"/>
          <w:rtl/>
        </w:rPr>
        <w:t>;</w:t>
      </w:r>
    </w:p>
    <w:p w:rsidR="00F6239B" w:rsidRPr="0016314D" w:rsidP="00E13042" w14:paraId="421425AA" w14:textId="77777777">
      <w:pPr>
        <w:pStyle w:val="Heading2"/>
        <w:rPr>
          <w:rtl/>
        </w:rPr>
      </w:pPr>
      <w:r w:rsidRPr="0016314D">
        <w:rPr>
          <w:rtl/>
        </w:rPr>
        <w:t>לבטל אישור שניתן מכוח נוהל זה</w:t>
      </w:r>
      <w:r>
        <w:rPr>
          <w:rFonts w:hint="cs"/>
          <w:rtl/>
        </w:rPr>
        <w:t>;</w:t>
      </w:r>
      <w:r w:rsidRPr="0016314D">
        <w:rPr>
          <w:rtl/>
        </w:rPr>
        <w:t xml:space="preserve"> </w:t>
      </w:r>
    </w:p>
    <w:p w:rsidR="00F6239B" w:rsidRPr="005C7CD2" w:rsidP="00E13042" w14:paraId="19F5CEF1" w14:textId="77777777">
      <w:pPr>
        <w:pStyle w:val="Heading2"/>
        <w:rPr>
          <w:rtl/>
        </w:rPr>
      </w:pPr>
      <w:r w:rsidRPr="008E4F11">
        <w:rPr>
          <w:rFonts w:hint="eastAsia"/>
          <w:rtl/>
        </w:rPr>
        <w:t>לקבוע</w:t>
      </w:r>
      <w:r w:rsidRPr="008E4F11">
        <w:rPr>
          <w:rtl/>
        </w:rPr>
        <w:t xml:space="preserve"> ולפרסם </w:t>
      </w:r>
      <w:r w:rsidRPr="008E4F11">
        <w:rPr>
          <w:rFonts w:hint="eastAsia"/>
          <w:rtl/>
        </w:rPr>
        <w:t>נהלים</w:t>
      </w:r>
      <w:r>
        <w:rPr>
          <w:rtl/>
        </w:rPr>
        <w:t xml:space="preserve"> ביחס לנוהל זה</w:t>
      </w:r>
      <w:r>
        <w:rPr>
          <w:rFonts w:hint="cs"/>
          <w:rtl/>
        </w:rPr>
        <w:t>;</w:t>
      </w:r>
    </w:p>
    <w:p w:rsidR="00F6239B" w:rsidRPr="0016314D" w:rsidP="00E13042" w14:paraId="0610A169" w14:textId="77777777">
      <w:pPr>
        <w:pStyle w:val="Heading2"/>
      </w:pPr>
      <w:r w:rsidRPr="0016314D">
        <w:rPr>
          <w:rtl/>
        </w:rPr>
        <w:t>לבצע כל פעילות אחרת העשויה לסייע בהפעלת נוהל זה.</w:t>
      </w:r>
    </w:p>
    <w:p w:rsidR="001754C1" w:rsidP="001754C1" w14:paraId="0B0ABF33" w14:textId="77777777">
      <w:pPr>
        <w:pStyle w:val="Norm"/>
      </w:pPr>
    </w:p>
    <w:p w:rsidR="00F6239B" w:rsidRPr="0016314D" w:rsidP="00B55F1F" w14:paraId="56CFD692" w14:textId="75AD0E4E">
      <w:pPr>
        <w:pStyle w:val="Heading1"/>
      </w:pPr>
      <w:r w:rsidRPr="0016314D">
        <w:rPr>
          <w:rtl/>
        </w:rPr>
        <w:t xml:space="preserve">הליך קבלת אישור רשות החדשנות </w:t>
      </w:r>
    </w:p>
    <w:p w:rsidR="00DA5C01" w:rsidP="00E13042" w14:paraId="39C351D0" w14:textId="53C2D5A7">
      <w:pPr>
        <w:pStyle w:val="Heading2"/>
      </w:pPr>
      <w:r w:rsidRPr="00DA5C01">
        <w:rPr>
          <w:rtl/>
        </w:rPr>
        <w:t xml:space="preserve">המבקש יגיש בקשה לרשות החדשנות בשני קבצים: </w:t>
      </w:r>
      <w:r w:rsidRPr="00DA5C01">
        <w:t>PDF</w:t>
      </w:r>
      <w:r w:rsidRPr="00DA5C01">
        <w:rPr>
          <w:rtl/>
        </w:rPr>
        <w:t xml:space="preserve"> ו-</w:t>
      </w:r>
      <w:r w:rsidRPr="00DA5C01">
        <w:t>WORD</w:t>
      </w:r>
      <w:r w:rsidRPr="00DA5C01">
        <w:rPr>
          <w:rtl/>
        </w:rPr>
        <w:t xml:space="preserve">  עם הפרטים הבאים, ובנוסף קובץ </w:t>
      </w:r>
      <w:r w:rsidRPr="00DA5C01">
        <w:t>Excel</w:t>
      </w:r>
      <w:r w:rsidRPr="00DA5C01">
        <w:rPr>
          <w:rtl/>
        </w:rPr>
        <w:t xml:space="preserve"> מסכם בפורמט שיפורסם באתר האינטרנט:  </w:t>
      </w:r>
    </w:p>
    <w:p w:rsidR="00F6239B" w:rsidRPr="00ED6AF2" w:rsidP="001927ED" w14:paraId="16B7BC59" w14:textId="7A37A338">
      <w:pPr>
        <w:pStyle w:val="Heading3"/>
        <w:rPr>
          <w:rtl/>
        </w:rPr>
      </w:pPr>
      <w:r w:rsidRPr="00ED6AF2">
        <w:rPr>
          <w:rtl/>
        </w:rPr>
        <w:t xml:space="preserve">כללי: </w:t>
      </w:r>
    </w:p>
    <w:p w:rsidR="00DA5C01" w:rsidP="00DA5C01" w14:paraId="74D00FE6" w14:textId="77777777">
      <w:pPr>
        <w:pStyle w:val="Heading4"/>
        <w:numPr>
          <w:ilvl w:val="3"/>
          <w:numId w:val="38"/>
        </w:numPr>
        <w:rPr>
          <w:rtl/>
        </w:rPr>
      </w:pPr>
      <w:r>
        <w:rPr>
          <w:rFonts w:cs="Arial"/>
          <w:rtl/>
        </w:rPr>
        <w:t xml:space="preserve">שם המבקש, מספר רישום (במידה והמבקש אינו רשום ברשות החדשנות, עליו לצרף גם העתק תעודת התאגדות), כתובת, שם מנכ"ל , איש קשר, מספר טלפון, דוא"ל וכתובת אתר האינטרנט של המבקש. </w:t>
      </w:r>
    </w:p>
    <w:p w:rsidR="00DA5C01" w:rsidP="00DA5C01" w14:paraId="6CFED0AE" w14:textId="77777777">
      <w:pPr>
        <w:pStyle w:val="Heading4"/>
        <w:numPr>
          <w:ilvl w:val="3"/>
          <w:numId w:val="38"/>
        </w:numPr>
        <w:rPr>
          <w:rtl/>
        </w:rPr>
      </w:pPr>
      <w:r>
        <w:rPr>
          <w:rFonts w:cs="Arial"/>
          <w:rtl/>
        </w:rPr>
        <w:t xml:space="preserve">מספרם של כלל עובדי המפעל בחלוקה למחלקות השונות, תוך פירוט מספר העובדים שעוסקים במחקר או פיתוח, מהסך הכללי של עובדי המפעל בכל שנה בתקופת הבחינה. לגבי כל עובד שעוסק במחקר או פיתוח יש לפרט את חלקיות שנות האדם בה הוא הועסק בכל שנת מס בתקופת הבחינה ואת חלקיות המשרה בה הועסק במפעל. שמותיהם, השכלתם ותיאור ניסיונם המקצועי של בעלי התפקידים המרכזיים במפעל ובכלל זה מנהלי המפעל ומנהלי המחקר והפיתוח. </w:t>
      </w:r>
    </w:p>
    <w:p w:rsidR="00DA5C01" w:rsidP="00DA5C01" w14:paraId="0698933C" w14:textId="72AB1AE2">
      <w:pPr>
        <w:pStyle w:val="Heading4"/>
        <w:numPr>
          <w:ilvl w:val="3"/>
          <w:numId w:val="38"/>
        </w:numPr>
        <w:rPr>
          <w:rtl/>
        </w:rPr>
      </w:pPr>
      <w:r>
        <w:rPr>
          <w:rFonts w:cs="Arial"/>
          <w:rtl/>
        </w:rPr>
        <w:t>רקע כללי ותיאור של פעילות המפעל ומוצריו והפעילות הי</w:t>
      </w:r>
      <w:r>
        <w:rPr>
          <w:rFonts w:cs="Arial" w:hint="cs"/>
          <w:rtl/>
        </w:rPr>
        <w:t>י</w:t>
      </w:r>
      <w:r>
        <w:rPr>
          <w:rFonts w:cs="Arial"/>
          <w:rtl/>
        </w:rPr>
        <w:t>צורית תוך מתן דגש לחדשנות הטכנולוגית והפונקציונאלית הקיימת בהם.</w:t>
      </w:r>
    </w:p>
    <w:p w:rsidR="00DA5C01" w:rsidP="00DA5C01" w14:paraId="26550731" w14:textId="293340F2">
      <w:pPr>
        <w:pStyle w:val="Heading4"/>
        <w:numPr>
          <w:ilvl w:val="3"/>
          <w:numId w:val="38"/>
        </w:numPr>
        <w:rPr>
          <w:rtl/>
        </w:rPr>
      </w:pPr>
      <w:r>
        <w:rPr>
          <w:rFonts w:cs="Arial"/>
          <w:rtl/>
        </w:rPr>
        <w:t>תיאור המודל העסקי של המפעל ואופן פעילותו. במידה ורלוונטי: תיאור יחסי הגומלין של המפעל מול צדדים קשורים (חברת האם / חברות בנות ישראליות או זרות וכיוצ"ב) תוך התייחסות לקשרים בין החברות, מערך השיווק, הייצור, סוג לקוחות המפעל ונתוני מכירות בשנתיים האחרונות.</w:t>
      </w:r>
    </w:p>
    <w:p w:rsidR="00DA5C01" w:rsidP="00DA5C01" w14:paraId="2701A497" w14:textId="77777777">
      <w:pPr>
        <w:pStyle w:val="Heading4"/>
        <w:numPr>
          <w:ilvl w:val="3"/>
          <w:numId w:val="38"/>
        </w:numPr>
        <w:rPr>
          <w:rtl/>
        </w:rPr>
      </w:pPr>
      <w:r>
        <w:rPr>
          <w:rFonts w:cs="Arial"/>
          <w:rtl/>
        </w:rPr>
        <w:t>העתק מטופס 973 (הודעה שנתית למפעל טכנולוגי לשנת מס לרשות המיסים) של המפעל לתקופת הבחינה.</w:t>
      </w:r>
    </w:p>
    <w:p w:rsidR="00DA5C01" w:rsidP="00DA5C01" w14:paraId="0513FAC4" w14:textId="77777777">
      <w:pPr>
        <w:pStyle w:val="Heading4"/>
        <w:numPr>
          <w:ilvl w:val="3"/>
          <w:numId w:val="38"/>
        </w:numPr>
        <w:rPr>
          <w:rtl/>
        </w:rPr>
      </w:pPr>
      <w:r>
        <w:rPr>
          <w:rFonts w:cs="Arial"/>
          <w:rtl/>
        </w:rPr>
        <w:t>דוחות כספיים מבוקרים לתקופת הבחינה. אם המפעל טרם הגישה דוחות מבוקרים לשנת מס כלשהיא בתקופת הבחינה, יש להגיש מסמכים חליפיים כפי שתאשר רשות החדשנות.</w:t>
      </w:r>
    </w:p>
    <w:p w:rsidR="00847E99" w:rsidRPr="00847E99" w:rsidP="00847E99" w14:paraId="7895B78F" w14:textId="77777777">
      <w:pPr>
        <w:pStyle w:val="Heading3"/>
        <w:rPr>
          <w:rtl/>
        </w:rPr>
      </w:pPr>
      <w:r w:rsidRPr="00847E99">
        <w:rPr>
          <w:rFonts w:cs="Arial"/>
          <w:rtl/>
        </w:rPr>
        <w:t xml:space="preserve">פירוט טכנולוגי: </w:t>
      </w:r>
    </w:p>
    <w:p w:rsidR="00847E99" w:rsidP="00847E99" w14:paraId="28BCD040" w14:textId="77777777">
      <w:pPr>
        <w:pStyle w:val="Heading4"/>
        <w:numPr>
          <w:ilvl w:val="3"/>
          <w:numId w:val="38"/>
        </w:numPr>
        <w:rPr>
          <w:rtl/>
        </w:rPr>
      </w:pPr>
      <w:r>
        <w:rPr>
          <w:rFonts w:cs="Arial"/>
          <w:rtl/>
        </w:rPr>
        <w:t>תיאור הטכנולוגיות שבהן עושה שימוש המפעל והחדשנות הקיימת בו.</w:t>
      </w:r>
    </w:p>
    <w:p w:rsidR="00847E99" w:rsidP="00847E99" w14:paraId="6E8DECB5" w14:textId="77777777">
      <w:pPr>
        <w:pStyle w:val="Heading4"/>
        <w:numPr>
          <w:ilvl w:val="3"/>
          <w:numId w:val="38"/>
        </w:numPr>
        <w:rPr>
          <w:rtl/>
        </w:rPr>
      </w:pPr>
      <w:r>
        <w:rPr>
          <w:rFonts w:cs="Arial"/>
          <w:rtl/>
        </w:rPr>
        <w:t>רשימת הנכסים הלא מוחשיים המוטבים שבבעלות המפעל. לגבי כל נכס יש לתאר את הנכס לרבות אופן השימוש בו בתקופת הבחינה ומוצרי המפעל המתבססים עליו, תהליך הפיתוח של הנכס, אופן רישום הנכס ומקום הרישום (פטנט, זכויות יוצרים וכיוצ"ב).</w:t>
      </w:r>
    </w:p>
    <w:p w:rsidR="00847E99" w:rsidP="00847E99" w14:paraId="55BEC434" w14:textId="77777777">
      <w:pPr>
        <w:pStyle w:val="Heading4"/>
        <w:numPr>
          <w:ilvl w:val="3"/>
          <w:numId w:val="38"/>
        </w:numPr>
        <w:rPr>
          <w:rtl/>
        </w:rPr>
      </w:pPr>
      <w:r>
        <w:rPr>
          <w:rFonts w:cs="Arial"/>
          <w:rtl/>
        </w:rPr>
        <w:t xml:space="preserve">מסמך המעיד על כך שלמפעל בעלות מלאה או חלקית בנכסים הלא מוחשיים המוטבים, או מסמך המעיד על זכות השימוש בהם, לפי העניין, ובאלו תנאים </w:t>
      </w:r>
      <w:r>
        <w:rPr>
          <w:rFonts w:cs="Arial"/>
          <w:rtl/>
        </w:rPr>
        <w:t xml:space="preserve">ומגבלות. אם הנכסים בבעלות משותפת או שיש למפעל זכות שימוש, יש לפרט על הבעלות הנוספת ועל הקשר בין הצדדים לרבות צירוף הסכמים ואסמכתאות. </w:t>
      </w:r>
    </w:p>
    <w:p w:rsidR="00847E99" w:rsidP="00847E99" w14:paraId="1279E0D3" w14:textId="77777777">
      <w:pPr>
        <w:pStyle w:val="Heading4"/>
        <w:numPr>
          <w:ilvl w:val="3"/>
          <w:numId w:val="38"/>
        </w:numPr>
        <w:rPr>
          <w:rtl/>
        </w:rPr>
      </w:pPr>
      <w:r>
        <w:rPr>
          <w:rFonts w:cs="Arial"/>
          <w:rtl/>
        </w:rPr>
        <w:t xml:space="preserve">תיאור מפורט של לפחות שלוש תוכניות המחקר והפיתוח בעלות ההיקף הכספי הגבוה ביותר שבוצעו על ידי המפעל בתקופת הבחינה, תוך פירוט הערכת המפעל למידת החדשנות הטכנולוגית ותרומתה לקידום ופיתוח מוצריו העתידיים של המפעל. המפעל רשאי להגיש יותר משלוש תוכניות. רשות החדשנות שומרת לעצמה את הזכות להרחיב את הבדיקה במידת הצורך. </w:t>
      </w:r>
    </w:p>
    <w:p w:rsidR="00847E99" w:rsidP="00847E99" w14:paraId="68B2C1A3" w14:textId="77777777">
      <w:pPr>
        <w:pStyle w:val="Heading4"/>
        <w:numPr>
          <w:ilvl w:val="3"/>
          <w:numId w:val="38"/>
        </w:numPr>
        <w:rPr>
          <w:rtl/>
        </w:rPr>
      </w:pPr>
      <w:r>
        <w:rPr>
          <w:rFonts w:cs="Arial"/>
          <w:rtl/>
        </w:rPr>
        <w:t xml:space="preserve">דו"ח המפרט את משימות המחקר והפיתוח שבוצעו בשנה שקדמה לשנת המס בה הוגשה הבקשה, ההישגים, והאתגרים הטכנולוגיים שעדיין נותרו לביצוע. יש לציין לגבי כל משימה את כמות שנות האדם והמשאבים האחרים שנדרשו לצורך ביצועה (במידה ולמפעל אין נתונים מדוייקים יש להגיש אומדן). </w:t>
      </w:r>
    </w:p>
    <w:p w:rsidR="00847E99" w:rsidP="00847E99" w14:paraId="2CBB72E4" w14:textId="77777777">
      <w:pPr>
        <w:pStyle w:val="Heading4"/>
        <w:numPr>
          <w:ilvl w:val="3"/>
          <w:numId w:val="38"/>
        </w:numPr>
        <w:rPr>
          <w:rtl/>
        </w:rPr>
      </w:pPr>
      <w:r>
        <w:rPr>
          <w:rFonts w:cs="Arial"/>
          <w:rtl/>
        </w:rPr>
        <w:t xml:space="preserve">תיאור מפורט של דרכי היישום, במועד הגשת הבקשה, של טכנולוגיות מתקדמות בתהליכי הייצור (במידה ורלוונטי) ובפעילות המחקר והפיתוח במפעל והשוואתן למקובל בתחום בארץ ובעולם לרבות התייחסות למתחרים של המפעל.  </w:t>
      </w:r>
    </w:p>
    <w:p w:rsidR="00847E99" w:rsidP="00847E99" w14:paraId="2E336527" w14:textId="77777777">
      <w:pPr>
        <w:pStyle w:val="Heading4"/>
        <w:numPr>
          <w:ilvl w:val="3"/>
          <w:numId w:val="38"/>
        </w:numPr>
        <w:rPr>
          <w:rtl/>
        </w:rPr>
      </w:pPr>
      <w:r>
        <w:rPr>
          <w:rFonts w:cs="Arial"/>
          <w:rtl/>
        </w:rPr>
        <w:t>הערכה מנומקת של המפעל לגבי החדשנות הטכנולוגית ו/או פונקציונאלית המאפיינת את המוצרים המיוצרים במועד הגשת הבקשה במפעל בהשוואה למקובל בתחום בארץ ובעולם.</w:t>
      </w:r>
    </w:p>
    <w:p w:rsidR="00847E99" w:rsidP="00847E99" w14:paraId="04BC5839" w14:textId="77777777">
      <w:pPr>
        <w:pStyle w:val="Heading4"/>
        <w:numPr>
          <w:ilvl w:val="3"/>
          <w:numId w:val="38"/>
        </w:numPr>
        <w:rPr>
          <w:rtl/>
        </w:rPr>
      </w:pPr>
      <w:r>
        <w:rPr>
          <w:rFonts w:cs="Arial"/>
          <w:rtl/>
        </w:rPr>
        <w:t>חוות דעת על הנסיבות שבעטיין המפעל מהווה מפעל מקדם חדשנות על אף שאינו עומד בתנאים הקבועים בפסקאות (1) ו-(2) בהגדרה "מפעל טכנולוגי מועדף" שבסעיף 51כד לחוק עידוד. יש לפרט בחוות הדעת את התנאים בהגדרה שמתקיימים לגבי המפעל ואלו שאינם, והנימוקים לכך.</w:t>
      </w:r>
    </w:p>
    <w:p w:rsidR="00F6239B" w:rsidRPr="0016314D" w:rsidP="00BE18D1" w14:paraId="3EB88797" w14:textId="77777777">
      <w:pPr>
        <w:pStyle w:val="Heading3"/>
      </w:pPr>
      <w:r w:rsidRPr="0016314D">
        <w:rPr>
          <w:rtl/>
        </w:rPr>
        <w:t xml:space="preserve">שותפות המגישה בקשה בגין </w:t>
      </w:r>
      <w:r>
        <w:rPr>
          <w:rFonts w:hint="cs"/>
          <w:rtl/>
        </w:rPr>
        <w:t>השקעות של השותפות</w:t>
      </w:r>
      <w:r w:rsidRPr="00C235E4">
        <w:rPr>
          <w:rtl/>
        </w:rPr>
        <w:t>:</w:t>
      </w:r>
    </w:p>
    <w:p w:rsidR="00F6239B" w:rsidRPr="0016314D" w:rsidP="00B55F1F" w14:paraId="4836858C" w14:textId="77777777">
      <w:pPr>
        <w:pStyle w:val="Heading4"/>
      </w:pPr>
      <w:r w:rsidRPr="0016314D">
        <w:rPr>
          <w:rtl/>
        </w:rPr>
        <w:t>תיאור מפורט של המ</w:t>
      </w:r>
      <w:r>
        <w:rPr>
          <w:rFonts w:hint="cs"/>
          <w:rtl/>
        </w:rPr>
        <w:t xml:space="preserve">חקר </w:t>
      </w:r>
      <w:r w:rsidRPr="0016314D">
        <w:rPr>
          <w:rtl/>
        </w:rPr>
        <w:t>ו</w:t>
      </w:r>
      <w:r>
        <w:rPr>
          <w:rFonts w:hint="cs"/>
          <w:rtl/>
        </w:rPr>
        <w:t>ה</w:t>
      </w:r>
      <w:r w:rsidRPr="0016314D">
        <w:rPr>
          <w:rtl/>
        </w:rPr>
        <w:t>פ</w:t>
      </w:r>
      <w:r>
        <w:rPr>
          <w:rFonts w:hint="cs"/>
          <w:rtl/>
        </w:rPr>
        <w:t>יתוח</w:t>
      </w:r>
      <w:r w:rsidRPr="0016314D">
        <w:rPr>
          <w:rtl/>
        </w:rPr>
        <w:t xml:space="preserve"> שנעשה תוך מתן דגש לחדשנותו. </w:t>
      </w:r>
    </w:p>
    <w:p w:rsidR="00F6239B" w:rsidRPr="0016314D" w:rsidP="00E13042" w14:paraId="6EAE1B0E" w14:textId="77777777">
      <w:pPr>
        <w:pStyle w:val="Heading4"/>
        <w:ind w:left="2382" w:hanging="397"/>
      </w:pPr>
      <w:r w:rsidRPr="0016314D">
        <w:rPr>
          <w:rtl/>
        </w:rPr>
        <w:t>דו"ח המפרט את משימות המ</w:t>
      </w:r>
      <w:r>
        <w:rPr>
          <w:rFonts w:hint="cs"/>
          <w:rtl/>
        </w:rPr>
        <w:t xml:space="preserve">חקר </w:t>
      </w:r>
      <w:r w:rsidRPr="0016314D">
        <w:rPr>
          <w:rtl/>
        </w:rPr>
        <w:t>ו</w:t>
      </w:r>
      <w:r>
        <w:rPr>
          <w:rFonts w:hint="cs"/>
          <w:rtl/>
        </w:rPr>
        <w:t>ה</w:t>
      </w:r>
      <w:r w:rsidRPr="0016314D">
        <w:rPr>
          <w:rtl/>
        </w:rPr>
        <w:t>פ</w:t>
      </w:r>
      <w:r>
        <w:rPr>
          <w:rFonts w:hint="cs"/>
          <w:rtl/>
        </w:rPr>
        <w:t>יתוח</w:t>
      </w:r>
      <w:r w:rsidRPr="0016314D">
        <w:rPr>
          <w:rtl/>
        </w:rPr>
        <w:t xml:space="preserve"> שבוצעו בשנים ה</w:t>
      </w:r>
      <w:r>
        <w:rPr>
          <w:rFonts w:hint="cs"/>
          <w:rtl/>
        </w:rPr>
        <w:t>רלוונטיות</w:t>
      </w:r>
      <w:r w:rsidRPr="0016314D">
        <w:rPr>
          <w:rtl/>
        </w:rPr>
        <w:t xml:space="preserve">, ההישגים, והבעיות שנותרו. יש לציין לגבי כל משימה את כמות שנות האדם שנדרשו לצורך ביצועה </w:t>
      </w:r>
      <w:r w:rsidRPr="0016314D">
        <w:t>)</w:t>
      </w:r>
      <w:r w:rsidRPr="0016314D">
        <w:rPr>
          <w:rtl/>
        </w:rPr>
        <w:t>במידה ואין נתונים מדויקים יש להגיש אומדן</w:t>
      </w:r>
      <w:r w:rsidRPr="00D80838">
        <w:rPr>
          <w:rFonts w:hint="cs"/>
          <w:rtl/>
        </w:rPr>
        <w:t xml:space="preserve"> </w:t>
      </w:r>
      <w:r>
        <w:rPr>
          <w:rFonts w:hint="cs"/>
          <w:rtl/>
        </w:rPr>
        <w:t>ולציין זאת במפורש</w:t>
      </w:r>
      <w:r w:rsidRPr="0016314D">
        <w:rPr>
          <w:rtl/>
        </w:rPr>
        <w:t>).</w:t>
      </w:r>
    </w:p>
    <w:p w:rsidR="00F6239B" w:rsidP="00B55F1F" w14:paraId="2850E811" w14:textId="77777777">
      <w:pPr>
        <w:pStyle w:val="Heading4"/>
      </w:pPr>
      <w:r w:rsidRPr="0016314D">
        <w:rPr>
          <w:rtl/>
        </w:rPr>
        <w:t xml:space="preserve">הצהרת הנהלה </w:t>
      </w:r>
      <w:r>
        <w:rPr>
          <w:rFonts w:hint="cs"/>
          <w:rtl/>
        </w:rPr>
        <w:t>ואישור</w:t>
      </w:r>
      <w:r w:rsidRPr="0016314D">
        <w:rPr>
          <w:rtl/>
        </w:rPr>
        <w:t xml:space="preserve"> רואי חשבון של </w:t>
      </w:r>
      <w:r>
        <w:rPr>
          <w:rFonts w:hint="cs"/>
          <w:rtl/>
        </w:rPr>
        <w:t>השותפות</w:t>
      </w:r>
      <w:r w:rsidRPr="0016314D">
        <w:rPr>
          <w:rtl/>
        </w:rPr>
        <w:t xml:space="preserve"> בדבר הוצאות המ</w:t>
      </w:r>
      <w:r>
        <w:rPr>
          <w:rFonts w:hint="cs"/>
          <w:rtl/>
        </w:rPr>
        <w:t xml:space="preserve">חקר </w:t>
      </w:r>
      <w:r w:rsidRPr="0016314D">
        <w:rPr>
          <w:rtl/>
        </w:rPr>
        <w:t>ו</w:t>
      </w:r>
      <w:r>
        <w:rPr>
          <w:rFonts w:hint="cs"/>
          <w:rtl/>
        </w:rPr>
        <w:t>ה</w:t>
      </w:r>
      <w:r w:rsidRPr="0016314D">
        <w:rPr>
          <w:rtl/>
        </w:rPr>
        <w:t>פ</w:t>
      </w:r>
      <w:r>
        <w:rPr>
          <w:rFonts w:hint="cs"/>
          <w:rtl/>
        </w:rPr>
        <w:t>יתוח</w:t>
      </w:r>
      <w:r w:rsidRPr="0016314D">
        <w:rPr>
          <w:rtl/>
        </w:rPr>
        <w:t xml:space="preserve"> בשנות המס ה</w:t>
      </w:r>
      <w:r>
        <w:rPr>
          <w:rFonts w:hint="cs"/>
          <w:rtl/>
        </w:rPr>
        <w:t>רלוונטיות</w:t>
      </w:r>
      <w:r w:rsidRPr="0016314D">
        <w:rPr>
          <w:rtl/>
        </w:rPr>
        <w:t xml:space="preserve"> לפי הנוסח הקבוע </w:t>
      </w:r>
      <w:r w:rsidRPr="009636A2">
        <w:rPr>
          <w:rtl/>
        </w:rPr>
        <w:t xml:space="preserve">בנספח </w:t>
      </w:r>
      <w:r>
        <w:rPr>
          <w:rFonts w:hint="cs"/>
          <w:rtl/>
        </w:rPr>
        <w:t>ב</w:t>
      </w:r>
      <w:r w:rsidRPr="00346520">
        <w:rPr>
          <w:rtl/>
        </w:rPr>
        <w:t>'</w:t>
      </w:r>
      <w:r w:rsidRPr="009636A2">
        <w:rPr>
          <w:rtl/>
        </w:rPr>
        <w:t xml:space="preserve"> לנוהל 200-05</w:t>
      </w:r>
      <w:r w:rsidRPr="0016314D">
        <w:rPr>
          <w:rtl/>
        </w:rPr>
        <w:t xml:space="preserve"> "קבלת אישורי הכרה מרשות החדשנות". </w:t>
      </w:r>
    </w:p>
    <w:p w:rsidR="00F6239B" w:rsidRPr="006965E0" w:rsidP="00B55F1F" w14:paraId="42E390F1" w14:textId="77777777">
      <w:pPr>
        <w:pStyle w:val="Heading4"/>
      </w:pPr>
      <w:r w:rsidRPr="006965E0">
        <w:rPr>
          <w:rFonts w:hint="eastAsia"/>
          <w:rtl/>
        </w:rPr>
        <w:t>יובהר</w:t>
      </w:r>
      <w:r w:rsidRPr="006965E0">
        <w:rPr>
          <w:rtl/>
        </w:rPr>
        <w:t xml:space="preserve">, השקעה שהיא רכישת זכויות בתאגיד בלבד </w:t>
      </w:r>
      <w:r>
        <w:rPr>
          <w:rFonts w:hint="cs"/>
          <w:rtl/>
        </w:rPr>
        <w:t>תיבדק במסגרת סעיף 4.1.2 לעיל</w:t>
      </w:r>
      <w:r w:rsidRPr="006965E0">
        <w:rPr>
          <w:rtl/>
        </w:rPr>
        <w:t>.</w:t>
      </w:r>
    </w:p>
    <w:p w:rsidR="00847E99" w:rsidRPr="00847E99" w:rsidP="001F4652" w14:paraId="22FE758E" w14:textId="22546B1C">
      <w:pPr>
        <w:pStyle w:val="Heading2"/>
        <w:rPr>
          <w:rtl/>
        </w:rPr>
      </w:pPr>
      <w:r w:rsidRPr="00847E99">
        <w:rPr>
          <w:rtl/>
        </w:rPr>
        <w:t>הבקשה תמוען לרשות החדשנות, לכתובת הדוא</w:t>
      </w:r>
      <w:r w:rsidR="001F4652">
        <w:rPr>
          <w:rFonts w:hint="cs"/>
          <w:rtl/>
        </w:rPr>
        <w:t>"ל</w:t>
      </w:r>
      <w:r w:rsidRPr="00847E99">
        <w:rPr>
          <w:rtl/>
        </w:rPr>
        <w:t xml:space="preserve">: </w:t>
      </w:r>
      <w:r w:rsidRPr="00847E99">
        <w:t>Incentives@innovationisrael.org.il</w:t>
      </w:r>
    </w:p>
    <w:p w:rsidR="006F0380" w:rsidP="001754C1" w14:paraId="0D46048C" w14:textId="77777777">
      <w:pPr>
        <w:pStyle w:val="Norm"/>
      </w:pPr>
    </w:p>
    <w:p w:rsidR="001F4652" w:rsidRPr="001F4652" w:rsidP="001754C1" w14:paraId="17D545AF" w14:textId="3F4CA251">
      <w:pPr>
        <w:pStyle w:val="Heading1"/>
        <w:rPr>
          <w:rtl/>
        </w:rPr>
      </w:pPr>
      <w:r w:rsidRPr="001754C1">
        <w:rPr>
          <w:rtl/>
        </w:rPr>
        <w:t>המבחנים</w:t>
      </w:r>
      <w:r w:rsidRPr="001F4652">
        <w:rPr>
          <w:rtl/>
        </w:rPr>
        <w:t>:</w:t>
      </w:r>
    </w:p>
    <w:p w:rsidR="00847E99" w:rsidP="001754C1" w14:paraId="54CBC612" w14:textId="309D3E59">
      <w:pPr>
        <w:pStyle w:val="Note-1"/>
      </w:pPr>
      <w:r w:rsidRPr="001F4652">
        <w:rPr>
          <w:rtl/>
        </w:rPr>
        <w:t>רמת החדשנות של המפעל תיבחן על בסיס המבחנים המפורטים בפסקה 2 להוראות כאשר:</w:t>
      </w:r>
    </w:p>
    <w:p w:rsidR="001F4652" w:rsidP="001F4652" w14:paraId="742C2F5D" w14:textId="77777777">
      <w:pPr>
        <w:pStyle w:val="Heading2"/>
        <w:rPr>
          <w:rtl/>
        </w:rPr>
      </w:pPr>
      <w:r>
        <w:rPr>
          <w:rtl/>
        </w:rPr>
        <w:t>ביחס למבחן המפורט בפסקה 2(1) להוראות - החדשנות הטכנולוגית תוערך בנפרד לכל תכנית מחקר ופיתוח אשר צוינה בבקשה בהשוואה למקובל בתחום בארץ ובעולם. ההערכה המתקבלת תשוקלל בהתאם לשיעור ההשקעה של המפעל בכל אחת מתוכניות המחקר והפיתוח שצוינו בבקשה.</w:t>
      </w:r>
    </w:p>
    <w:p w:rsidR="001F4652" w:rsidP="001F4652" w14:paraId="5E2202C3" w14:textId="77777777">
      <w:pPr>
        <w:pStyle w:val="Heading2"/>
        <w:rPr>
          <w:rtl/>
        </w:rPr>
      </w:pPr>
      <w:r>
        <w:rPr>
          <w:rtl/>
        </w:rPr>
        <w:t>ביחס למבחן המפורט בפסקה 2(2) להוראות – מידת היישום תוערך בנפרד לכל אחת מהטכנולוגיות שצוינו בבקשה (טכנולוגיות ייצור מתקדם או טכנולוגיות חדשניות בפעילות המפעל) לרבות מחקר ופיתוח במפעל, בהשוואה למקובל בתחום בארץ ובעולם. ההערכה המתקבלת תשוקלל בהתאם למידת היישום של כל אחת מהטכנולוגיות בכלל פעילות המפעל.</w:t>
      </w:r>
    </w:p>
    <w:p w:rsidR="001F4652" w:rsidP="001F4652" w14:paraId="59D0D5F8" w14:textId="77777777">
      <w:pPr>
        <w:pStyle w:val="Heading2"/>
        <w:rPr>
          <w:rtl/>
        </w:rPr>
      </w:pPr>
      <w:r>
        <w:rPr>
          <w:rtl/>
        </w:rPr>
        <w:t>ביחס למבחן המפורט בפסקה 2(3) להוראות – החדשנות הטכנולוגית המאפיינת כל אחד ממוצרי המפעל אשר צוינו בבקשה (מוצרים פיזיים או מוצרי תכנה) לרבות מחקר ופיתוח במפעל, תוערך בנפרד בהשוואה למוצרים המיוצרים בתחום בארץ ובעולם. ההערכה המתקבלת תשוקלל בהתאם לשיעור המכירות של כל מוצר ביחס לסך מכירות המפעל.</w:t>
      </w:r>
    </w:p>
    <w:p w:rsidR="001F4652" w:rsidP="001F4652" w14:paraId="3BAD70D9" w14:textId="77777777">
      <w:pPr>
        <w:pStyle w:val="Heading2"/>
        <w:rPr>
          <w:rtl/>
        </w:rPr>
      </w:pPr>
      <w:r>
        <w:rPr>
          <w:rtl/>
        </w:rPr>
        <w:t xml:space="preserve">ביחס למבחן המפורט בפסקה 2(4) להוראות - המידה ואופן השימוש והמחקר ופיתוח וחדשנות הטכנולוגית הגלומה בכל אחד מן הנכסים הלא מוחשיים המוטבים של המפעל בתקופת הבחינה ואשר צוינו בבקשה יוערכו בנפרד בהשוואה לנכסים לא מוחשיים בתחום בארץ ובעולם. ההערכה המתקבלת תשוקלל בהתאם לשיעור המכירות של המוצרים המתבססים על כל נכס לא מוחשי מוטב ביחס לסך מכירות המפעל. </w:t>
      </w:r>
    </w:p>
    <w:p w:rsidR="001754C1" w:rsidRPr="001754C1" w:rsidP="001754C1" w14:paraId="49573F91" w14:textId="77777777">
      <w:pPr>
        <w:pStyle w:val="Norm"/>
      </w:pPr>
    </w:p>
    <w:p w:rsidR="00BB0F92" w:rsidRPr="00BB0F92" w:rsidP="00BB0F92" w14:paraId="74892255" w14:textId="4B6A554D">
      <w:pPr>
        <w:pStyle w:val="Heading1"/>
        <w:rPr>
          <w:rtl/>
        </w:rPr>
      </w:pPr>
      <w:r w:rsidRPr="00BB0F92">
        <w:rPr>
          <w:rFonts w:cs="Arial"/>
          <w:rtl/>
        </w:rPr>
        <w:t>הליך הבדיקה וקבלת ההחלטה בבקשה</w:t>
      </w:r>
    </w:p>
    <w:p w:rsidR="00BB0F92" w:rsidP="00BB0F92" w14:paraId="6996022A" w14:textId="77777777">
      <w:pPr>
        <w:pStyle w:val="Heading2"/>
        <w:rPr>
          <w:rtl/>
        </w:rPr>
      </w:pPr>
      <w:r>
        <w:rPr>
          <w:rtl/>
        </w:rPr>
        <w:t>בקשה שהוגשה לאחר המועדים הקבועים בהוראות, לא תטופל.</w:t>
      </w:r>
    </w:p>
    <w:p w:rsidR="00BB0F92" w:rsidP="00BB0F92" w14:paraId="3ADDE58B" w14:textId="77777777">
      <w:pPr>
        <w:pStyle w:val="Heading2"/>
        <w:rPr>
          <w:rtl/>
        </w:rPr>
      </w:pPr>
      <w:r>
        <w:rPr>
          <w:rtl/>
        </w:rPr>
        <w:t>הבקשה תועבר לבדיקה של בודק מקצועי מטעם רשות החדשנות. הבודק המקצועי לאחר שבדק את הבקשה, יעביר את חוות דעתו בשים לב למבחנים כמפורט בסעיף 5 לעיל. כמו כן בהתאם לסעיף 4(ג) להוראות תועבר הבקשה במועד קליטתה לידיעת הממונה על התקציבים במשרד האוצר ורשות המיסים.</w:t>
      </w:r>
    </w:p>
    <w:p w:rsidR="00BB0F92" w:rsidP="00BB0F92" w14:paraId="6DBBC8A1" w14:textId="77777777">
      <w:pPr>
        <w:pStyle w:val="Heading2"/>
        <w:rPr>
          <w:rtl/>
        </w:rPr>
      </w:pPr>
      <w:r>
        <w:rPr>
          <w:rtl/>
        </w:rPr>
        <w:t>רשות החדשנות או מי מטעמה, לרבות הבודק המקצועי, רשאים לפנות במהלך הבדיקה וההערכה של הבקשה אל המבקש בכדי לדרוש כל מידע או מסמך נוסף הדרוש לשם בדיקת הבקשה.</w:t>
      </w:r>
    </w:p>
    <w:p w:rsidR="00BB0F92" w:rsidP="00BB0F92" w14:paraId="580CBF19" w14:textId="77777777">
      <w:pPr>
        <w:pStyle w:val="Heading2"/>
        <w:rPr>
          <w:rtl/>
        </w:rPr>
      </w:pPr>
      <w:r>
        <w:rPr>
          <w:rtl/>
        </w:rPr>
        <w:t xml:space="preserve">הבודק המקצועי, לאחר שניתח והעריך כל אחד מהבחנים כמפורט בסעיף 5 לעיל, יכתוב חוות דעת אשר תכלול המלצות על מתן ציון שבין 1.0 - 5.0 (רזולוציית ציון: 0.5) לכל אחד מהמבחנים. </w:t>
      </w:r>
    </w:p>
    <w:p w:rsidR="00BB0F92" w:rsidP="00BB0F92" w14:paraId="7C0C1099" w14:textId="77777777">
      <w:pPr>
        <w:pStyle w:val="Heading2"/>
        <w:rPr>
          <w:rtl/>
        </w:rPr>
      </w:pPr>
      <w:r>
        <w:rPr>
          <w:rtl/>
        </w:rPr>
        <w:t xml:space="preserve">לאחר קבלת המלצת הבודק המקצועי, המנהל הכללי של רשות החדשנות יבחן האם רמת החדשנות של המפעל נשוא הבקשה בתקופת הבחינה שווה או גבוהה לרמת החדשנות המקובלת בעולם בתחום הטכנולוגי העיקרי שבו עוסק המפעל, וזאת על בסיס המבחנים כמפורט בסעיף 5 לעיל ויקבל החלטה בדבר הציון שינתן עבור כל אחד מהמבחנים, ובהתאם האם לאשר או לדחות את הבקשה. ציון הסף לאישור הבקשה הינו 14 (מתוך 20). הודעה בדבר החלטה כאמור תשלח למבקש. </w:t>
      </w:r>
    </w:p>
    <w:p w:rsidR="00BB0F92" w:rsidP="00BB0F92" w14:paraId="4C91CE83" w14:textId="75E5BAB6">
      <w:pPr>
        <w:pStyle w:val="Heading2"/>
      </w:pPr>
      <w:r>
        <w:rPr>
          <w:rtl/>
        </w:rPr>
        <w:t>אישר או דחה המנהל הכללי של רשות החדשנות את הבקשה, יפורטו באישור או בדחייה תיאור העובדות והסיבות שבעטיין ניתן האישור או הדחייה. חדלו מלהתקיים אחד או יותר מהעובדות או הסיבות המפורטות באישור כאמור, האישור יהא בטל מתחילת שנת המס בה הם הפסיקו מלהתקיים, אלא אם ייקבע אחרת על ידי המנהל הכללי של רשות החדשנות.</w:t>
      </w:r>
    </w:p>
    <w:p w:rsidR="00BB0F92" w:rsidRPr="00BB0F92" w:rsidP="00BB0F92" w14:paraId="17C5EC5F" w14:textId="77777777">
      <w:pPr>
        <w:pStyle w:val="Heading1"/>
        <w:rPr>
          <w:rtl/>
        </w:rPr>
      </w:pPr>
      <w:r w:rsidRPr="00BB0F92">
        <w:rPr>
          <w:rFonts w:cs="Arial"/>
          <w:rtl/>
        </w:rPr>
        <w:t xml:space="preserve">שונות </w:t>
      </w:r>
    </w:p>
    <w:p w:rsidR="00BB0F92" w:rsidRPr="00BB0F92" w:rsidP="00BB0F92" w14:paraId="0664748C" w14:textId="77777777">
      <w:pPr>
        <w:pStyle w:val="Heading2"/>
        <w:rPr>
          <w:rtl/>
        </w:rPr>
      </w:pPr>
      <w:r w:rsidRPr="00BB0F92">
        <w:rPr>
          <w:rtl/>
        </w:rPr>
        <w:t>נהלים של נוהל זה, ככל וכפי שייקבעו ויפורסמו מעת לעת על ידי המנהל הכללי של רשות החדשנות, לרבות לעניין הליך הגשת הבקשות והערכתן, הם חלק בלתי נפרד מנוהל זה. אם קיימת סתירה בין הוראות נוהל זה לבין הנהלים, תגברנה הוראות נוהל זה.</w:t>
      </w:r>
    </w:p>
    <w:p w:rsidR="00BB0F92" w:rsidRPr="00BB0F92" w:rsidP="00BB0F92" w14:paraId="56D7D8DA" w14:textId="77777777">
      <w:pPr>
        <w:pStyle w:val="Heading2"/>
        <w:rPr>
          <w:rtl/>
        </w:rPr>
      </w:pPr>
      <w:r w:rsidRPr="00BB0F92">
        <w:rPr>
          <w:rtl/>
        </w:rPr>
        <w:t>אין לראות באמור בנוהל זה משום התחייבות של רשות החדשנות לאשר בקשה כלשהי אשר תוגש לאישורה.</w:t>
      </w:r>
    </w:p>
    <w:p w:rsidR="00BB0F92" w:rsidRPr="00BB0F92" w:rsidP="00BB0F92" w14:paraId="2B5A5B06" w14:textId="31A713AA">
      <w:pPr>
        <w:pStyle w:val="Heading2"/>
      </w:pPr>
      <w:r w:rsidRPr="00BB0F92">
        <w:rPr>
          <w:rtl/>
        </w:rPr>
        <w:t>נהלים, כללים, הודעות וכיוצ"ב שיקבעו ביחס לנוהל זה יפורסמו באתר האינטרנט.</w:t>
      </w:r>
    </w:p>
    <w:p w:rsidR="001754C1" w:rsidP="001754C1" w14:paraId="15A54CC1" w14:textId="77777777">
      <w:pPr>
        <w:pStyle w:val="Norm"/>
      </w:pPr>
    </w:p>
    <w:p w:rsidR="00BB0F92" w:rsidRPr="00BB0F92" w:rsidP="001754C1" w14:paraId="54B5BFD1" w14:textId="23191E1F">
      <w:pPr>
        <w:pStyle w:val="Heading1"/>
        <w:rPr>
          <w:rtl/>
        </w:rPr>
      </w:pPr>
      <w:r w:rsidRPr="00BB0F92">
        <w:rPr>
          <w:rtl/>
        </w:rPr>
        <w:t>עדכון הנוהל</w:t>
      </w:r>
    </w:p>
    <w:p w:rsidR="00BB0F92" w:rsidP="00BB0F92" w14:paraId="7D578C49" w14:textId="1D720C14">
      <w:pPr>
        <w:pStyle w:val="Note-1"/>
      </w:pPr>
      <w:r w:rsidRPr="00BB0F92">
        <w:rPr>
          <w:rtl/>
        </w:rPr>
        <w:t>מועצת רשות החדשנות רשאית לעדכן ולשנות נוהל זה מעת לעת.</w:t>
      </w:r>
    </w:p>
    <w:p w:rsidR="001754C1" w:rsidRPr="001754C1" w:rsidP="001754C1" w14:paraId="6156B1D2" w14:textId="77777777">
      <w:pPr>
        <w:pStyle w:val="Norm"/>
      </w:pPr>
    </w:p>
    <w:p w:rsidR="001754C1" w:rsidRPr="001754C1" w:rsidP="001754C1" w14:paraId="6F4117EF" w14:textId="017E3227">
      <w:pPr>
        <w:pStyle w:val="Heading1"/>
        <w:rPr>
          <w:rtl/>
        </w:rPr>
      </w:pPr>
      <w:r w:rsidRPr="001754C1">
        <w:rPr>
          <w:rFonts w:cs="Arial"/>
          <w:rtl/>
        </w:rPr>
        <w:t>תחילה</w:t>
      </w:r>
    </w:p>
    <w:p w:rsidR="00BB0F92" w:rsidP="001754C1" w14:paraId="026831F4" w14:textId="1FB97AA9">
      <w:pPr>
        <w:pStyle w:val="Note-1"/>
      </w:pPr>
      <w:r w:rsidRPr="001754C1">
        <w:rPr>
          <w:rtl/>
        </w:rPr>
        <w:t>הוראות נוהל זה אושרו ביום __ באוגוסט 2019 (להלן: "</w:t>
      </w:r>
      <w:r w:rsidRPr="001754C1">
        <w:rPr>
          <w:b/>
          <w:bCs/>
          <w:rtl/>
        </w:rPr>
        <w:t>יום התחילה</w:t>
      </w:r>
      <w:r w:rsidRPr="001754C1">
        <w:rPr>
          <w:rtl/>
        </w:rPr>
        <w:t xml:space="preserve">") על ידי מועצת רשות החדשנות, והן יחולו על בקשות אשר הוגשו החל מיום התחילה.  </w:t>
      </w:r>
    </w:p>
    <w:p w:rsidR="000661F2" w:rsidRPr="000661F2" w:rsidP="00E13042" w14:paraId="33BB0C01" w14:textId="77777777">
      <w:pPr>
        <w:pStyle w:val="Norm"/>
        <w:jc w:val="center"/>
      </w:pPr>
    </w:p>
    <w:p w:rsidR="000661F2" w:rsidP="00E13042" w14:paraId="087537DF" w14:textId="77777777">
      <w:pPr>
        <w:pStyle w:val="Norm"/>
        <w:jc w:val="center"/>
      </w:pPr>
    </w:p>
    <w:p w:rsidR="001754C1" w:rsidP="001754C1" w14:paraId="21813F46" w14:textId="37FED2F0">
      <w:pPr>
        <w:pStyle w:val="Norm"/>
        <w:jc w:val="center"/>
        <w:rPr>
          <w:rtl/>
        </w:rPr>
      </w:pPr>
      <w:r>
        <w:rPr>
          <w:rtl/>
        </w:rPr>
        <w:tab/>
      </w:r>
      <w:r>
        <w:rPr>
          <w:rtl/>
        </w:rPr>
        <w:tab/>
      </w:r>
      <w:r>
        <w:rPr>
          <w:rtl/>
        </w:rPr>
        <w:tab/>
      </w:r>
      <w:r>
        <w:rPr>
          <w:rtl/>
        </w:rPr>
        <w:tab/>
      </w:r>
      <w:r>
        <w:rPr>
          <w:rtl/>
        </w:rPr>
        <w:tab/>
      </w:r>
      <w:r>
        <w:rPr>
          <w:rtl/>
        </w:rPr>
        <w:tab/>
      </w:r>
      <w:r>
        <w:rPr>
          <w:rtl/>
        </w:rPr>
        <w:tab/>
      </w:r>
      <w:r>
        <w:rPr>
          <w:rtl/>
        </w:rPr>
        <w:tab/>
      </w:r>
      <w:r>
        <w:rPr>
          <w:rtl/>
        </w:rPr>
        <w:tab/>
      </w:r>
      <w:r>
        <w:rPr>
          <w:rtl/>
        </w:rPr>
        <w:tab/>
      </w:r>
      <w:r>
        <w:rPr>
          <w:rtl/>
        </w:rPr>
        <w:tab/>
      </w:r>
      <w:r>
        <w:rPr>
          <w:rtl/>
        </w:rPr>
        <w:tab/>
      </w:r>
      <w:r>
        <w:rPr>
          <w:rtl/>
        </w:rPr>
        <w:tab/>
      </w:r>
      <w:r w:rsidRPr="000661F2" w:rsidR="000661F2">
        <w:t>____________</w:t>
      </w:r>
      <w:r>
        <w:rPr>
          <w:rFonts w:hint="cs"/>
          <w:rtl/>
        </w:rPr>
        <w:t>____</w:t>
      </w:r>
      <w:r w:rsidRPr="000661F2" w:rsidR="000661F2">
        <w:t>__</w:t>
      </w:r>
    </w:p>
    <w:p w:rsidR="001754C1" w:rsidP="001754C1" w14:paraId="3534EBBA" w14:textId="3C642356">
      <w:pPr>
        <w:pStyle w:val="Norm"/>
        <w:jc w:val="center"/>
        <w:rPr>
          <w:rtl/>
        </w:rPr>
      </w:pPr>
      <w:r>
        <w:rPr>
          <w:rtl/>
        </w:rPr>
        <w:tab/>
      </w:r>
      <w:r>
        <w:rPr>
          <w:rtl/>
        </w:rPr>
        <w:tab/>
      </w:r>
      <w:r>
        <w:rPr>
          <w:rtl/>
        </w:rPr>
        <w:tab/>
      </w:r>
      <w:r>
        <w:rPr>
          <w:rtl/>
        </w:rPr>
        <w:tab/>
      </w:r>
      <w:r>
        <w:rPr>
          <w:rtl/>
        </w:rPr>
        <w:tab/>
      </w:r>
      <w:r>
        <w:rPr>
          <w:rtl/>
        </w:rPr>
        <w:tab/>
      </w:r>
      <w:r>
        <w:rPr>
          <w:rtl/>
        </w:rPr>
        <w:tab/>
      </w:r>
      <w:r>
        <w:rPr>
          <w:rtl/>
        </w:rPr>
        <w:tab/>
      </w:r>
      <w:r>
        <w:rPr>
          <w:rtl/>
        </w:rPr>
        <w:tab/>
      </w:r>
      <w:r>
        <w:rPr>
          <w:rtl/>
        </w:rPr>
        <w:tab/>
      </w:r>
      <w:r>
        <w:rPr>
          <w:rtl/>
        </w:rPr>
        <w:tab/>
      </w:r>
      <w:r>
        <w:rPr>
          <w:rtl/>
        </w:rPr>
        <w:tab/>
      </w:r>
      <w:r>
        <w:rPr>
          <w:rtl/>
        </w:rPr>
        <w:tab/>
        <w:t>ד"ר עמירם אפלבום</w:t>
      </w:r>
    </w:p>
    <w:p w:rsidR="000661F2" w:rsidP="001754C1" w14:paraId="68D9C10E" w14:textId="22E7D984">
      <w:pPr>
        <w:pStyle w:val="Norm"/>
        <w:jc w:val="center"/>
        <w:rPr>
          <w:rtl/>
        </w:rPr>
      </w:pPr>
      <w:r>
        <w:rPr>
          <w:rtl/>
        </w:rPr>
        <w:tab/>
      </w:r>
      <w:r>
        <w:rPr>
          <w:rtl/>
        </w:rPr>
        <w:tab/>
      </w:r>
      <w:r>
        <w:rPr>
          <w:rtl/>
        </w:rPr>
        <w:tab/>
      </w:r>
      <w:r>
        <w:rPr>
          <w:rtl/>
        </w:rPr>
        <w:tab/>
      </w:r>
      <w:r>
        <w:rPr>
          <w:rtl/>
        </w:rPr>
        <w:tab/>
      </w:r>
      <w:r>
        <w:rPr>
          <w:rtl/>
        </w:rPr>
        <w:tab/>
      </w:r>
      <w:r>
        <w:rPr>
          <w:rtl/>
        </w:rPr>
        <w:tab/>
      </w:r>
      <w:r>
        <w:rPr>
          <w:rtl/>
        </w:rPr>
        <w:tab/>
      </w:r>
      <w:r>
        <w:rPr>
          <w:rtl/>
        </w:rPr>
        <w:tab/>
      </w:r>
      <w:r>
        <w:rPr>
          <w:rtl/>
        </w:rPr>
        <w:tab/>
      </w:r>
      <w:r>
        <w:rPr>
          <w:rtl/>
        </w:rPr>
        <w:tab/>
      </w:r>
      <w:r>
        <w:rPr>
          <w:rtl/>
        </w:rPr>
        <w:tab/>
      </w:r>
      <w:r>
        <w:rPr>
          <w:rtl/>
        </w:rPr>
        <w:tab/>
        <w:t>ראש רשות החדשנות</w:t>
      </w:r>
    </w:p>
    <w:p w:rsidR="001754C1" w:rsidRPr="000661F2" w:rsidP="00E13042" w14:paraId="41F3A333" w14:textId="77777777">
      <w:pPr>
        <w:pStyle w:val="Norm"/>
        <w:jc w:val="center"/>
      </w:pPr>
    </w:p>
    <w:p w:rsidR="000661F2" w:rsidRPr="008E4F11" w:rsidP="00E13042" w14:paraId="3EA655C2" w14:textId="1618DE11">
      <w:pPr>
        <w:pStyle w:val="Norm"/>
        <w:jc w:val="center"/>
        <w:rPr>
          <w:rFonts w:ascii="David" w:hAnsi="David" w:cs="David"/>
          <w:rtl/>
        </w:rPr>
      </w:pPr>
    </w:p>
    <w:p w:rsidR="00F6239B" w:rsidRPr="0016314D" w:rsidP="006F5DB0" w14:paraId="431BA502" w14:textId="77777777">
      <w:pPr>
        <w:spacing w:line="360" w:lineRule="auto"/>
        <w:jc w:val="both"/>
        <w:rPr>
          <w:rFonts w:ascii="David" w:hAnsi="David" w:cs="David"/>
          <w:sz w:val="24"/>
          <w:szCs w:val="24"/>
        </w:rPr>
      </w:pPr>
      <w:bookmarkEnd w:id="0"/>
    </w:p>
    <w:sectPr w:rsidSect="00DA5C01">
      <w:footerReference w:type="default" r:id="rId7"/>
      <w:pgSz w:w="11907" w:h="16840" w:code="9"/>
      <w:pgMar w:top="567" w:right="851" w:bottom="567" w:left="851" w:header="0" w:footer="0" w:gutter="0"/>
      <w:cols w:space="720"/>
      <w:titlePg/>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rsidR="0045024C" w:rsidRPr="00BC720C" w:rsidP="00FE1608" w14:paraId="406819F3" w14:textId="213D0D50">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2F76DF">
          <w:rPr>
            <w:noProof/>
            <w:color w:val="595959" w:themeColor="text1" w:themeTint="A6"/>
            <w:sz w:val="16"/>
            <w:szCs w:val="16"/>
          </w:rPr>
          <w:t>2</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2F76DF">
          <w:rPr>
            <w:noProof/>
            <w:color w:val="595959" w:themeColor="text1" w:themeTint="A6"/>
            <w:sz w:val="16"/>
            <w:szCs w:val="16"/>
          </w:rPr>
          <w:t>2</w:t>
        </w:r>
        <w:r w:rsidRPr="00BC720C">
          <w:rPr>
            <w:noProof/>
            <w:color w:val="595959" w:themeColor="text1" w:themeTint="A6"/>
            <w:sz w:val="16"/>
            <w:szCs w:val="16"/>
          </w:rPr>
          <w:fldChar w:fldCharType="end"/>
        </w:r>
        <w:r>
          <w:rPr>
            <w:noProof/>
            <w:color w:val="595959" w:themeColor="text1" w:themeTint="A6"/>
            <w:sz w:val="16"/>
            <w:szCs w:val="16"/>
          </w:rPr>
          <w:t>]</w:t>
        </w:r>
      </w:p>
      <w:p w:rsidR="0045024C" w:rsidP="00FE1608" w14:paraId="74B85957" w14:textId="77777777">
        <w:pPr>
          <w:bidi w:val="0"/>
          <w:rPr>
            <w:noProof/>
            <w:color w:val="808080" w:themeColor="background1" w:themeShade="80"/>
            <w:sz w:val="16"/>
            <w:szCs w:val="16"/>
            <w:rtl/>
          </w:rPr>
        </w:pPr>
      </w:p>
      <w:p w:rsidR="0045024C" w:rsidRPr="00FE1608" w:rsidP="00FE1608" w14:paraId="5F48452E" w14:textId="77777777">
        <w:pPr>
          <w:bidi w:val="0"/>
          <w:rPr>
            <w:noProof/>
            <w:color w:val="808080" w:themeColor="background1" w:themeShade="80"/>
            <w:sz w:val="16"/>
            <w:szCs w:val="16"/>
          </w:rPr>
        </w:pP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5211A8"/>
    <w:multiLevelType w:val="multilevel"/>
    <w:tmpl w:val="2000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04E454C4"/>
    <w:multiLevelType w:val="multilevel"/>
    <w:tmpl w:val="30B04DFC"/>
    <w:lvl w:ilvl="0">
      <w:start w:val="1"/>
      <w:numFmt w:val="decimal"/>
      <w:pStyle w:val="TOCHeading"/>
      <w:lvlText w:val="%1."/>
      <w:lvlJc w:val="left"/>
      <w:pPr>
        <w:tabs>
          <w:tab w:val="num" w:pos="397"/>
        </w:tabs>
        <w:ind w:left="397" w:hanging="397"/>
      </w:pPr>
      <w:rPr>
        <w:rFonts w:ascii="Arial" w:hAnsi="Arial" w:cs="Arial" w:hint="default"/>
        <w:b/>
        <w:bCs/>
        <w:i w:val="0"/>
        <w:iCs w:val="0"/>
        <w:caps w:val="0"/>
        <w:strike w:val="0"/>
        <w:dstrike w:val="0"/>
        <w:vanish w:val="0"/>
        <w:color w:val="auto"/>
        <w:sz w:val="26"/>
        <w:szCs w:val="26"/>
        <w:u w:val="none"/>
        <w:effect w:val="none"/>
        <w:vertAlign w:val="baseline"/>
        <w:lang w:val="en-US"/>
      </w:rPr>
    </w:lvl>
    <w:lvl w:ilvl="1">
      <w:start w:val="1"/>
      <w:numFmt w:val="decimal"/>
      <w:lvlText w:val="%1.%2"/>
      <w:lvlJc w:val="right"/>
      <w:pPr>
        <w:tabs>
          <w:tab w:val="num" w:pos="794"/>
        </w:tabs>
        <w:ind w:left="794" w:hanging="397"/>
      </w:pPr>
      <w:rPr>
        <w:rFonts w:asciiTheme="minorBidi" w:hAnsiTheme="minorBidi" w:cstheme="minorBidi" w:hint="default"/>
        <w:b w:val="0"/>
        <w:bCs w:val="0"/>
        <w:i w:val="0"/>
        <w:iCs w:val="0"/>
        <w:strike w:val="0"/>
        <w:dstrike w:val="0"/>
        <w:color w:val="auto"/>
        <w:sz w:val="24"/>
        <w:szCs w:val="24"/>
        <w:u w:val="none"/>
        <w:effect w:val="none"/>
        <w:lang w:val="en-US" w:bidi="he-IL"/>
      </w:rPr>
    </w:lvl>
    <w:lvl w:ilvl="2">
      <w:start w:val="1"/>
      <w:numFmt w:val="decimal"/>
      <w:lvlText w:val="%1.%2.%3"/>
      <w:lvlJc w:val="left"/>
      <w:pPr>
        <w:tabs>
          <w:tab w:val="num" w:pos="1191"/>
        </w:tabs>
        <w:ind w:left="1191" w:hanging="397"/>
      </w:pPr>
      <w:rPr>
        <w:rFonts w:ascii="Arial" w:hAnsi="Arial" w:cs="Arial" w:hint="default"/>
        <w:b w:val="0"/>
        <w:bCs w:val="0"/>
        <w:strike w:val="0"/>
        <w:dstrike w:val="0"/>
        <w:color w:val="auto"/>
        <w:sz w:val="24"/>
        <w:szCs w:val="24"/>
        <w:u w:val="none"/>
        <w:effect w:val="none"/>
        <w:lang w:bidi="he-IL"/>
      </w:rPr>
    </w:lvl>
    <w:lvl w:ilvl="3">
      <w:start w:val="1"/>
      <w:numFmt w:val="hebrew1"/>
      <w:lvlText w:val="%4."/>
      <w:lvlJc w:val="left"/>
      <w:pPr>
        <w:tabs>
          <w:tab w:val="num" w:pos="1588"/>
        </w:tabs>
        <w:ind w:left="1588" w:hanging="397"/>
      </w:pPr>
      <w:rPr>
        <w:rFonts w:ascii="David" w:hAnsi="David" w:cs="David" w:hint="default"/>
        <w:b w:val="0"/>
        <w:bCs w:val="0"/>
        <w:color w:val="auto"/>
        <w:sz w:val="2"/>
        <w:szCs w:val="24"/>
      </w:rPr>
    </w:lvl>
    <w:lvl w:ilvl="4">
      <w:start w:val="1"/>
      <w:numFmt w:val="hebrew1"/>
      <w:lvlText w:val="%5)"/>
      <w:lvlJc w:val="right"/>
      <w:pPr>
        <w:tabs>
          <w:tab w:val="num" w:pos="1985"/>
        </w:tabs>
        <w:ind w:left="1985" w:hanging="397"/>
      </w:pPr>
      <w:rPr>
        <w:rFonts w:cs="Times New Roman" w:hint="default"/>
        <w:b w:val="0"/>
        <w:bCs w:val="0"/>
        <w:strike w:val="0"/>
        <w:dstrike w:val="0"/>
        <w:color w:val="auto"/>
        <w:sz w:val="24"/>
        <w:szCs w:val="24"/>
        <w:u w:val="none"/>
        <w:effect w:val="none"/>
      </w:rPr>
    </w:lvl>
    <w:lvl w:ilvl="5">
      <w:start w:val="1"/>
      <w:numFmt w:val="decimal"/>
      <w:lvlText w:val="%1.%2.%3.%4.%5.%6."/>
      <w:lvlJc w:val="left"/>
      <w:pPr>
        <w:tabs>
          <w:tab w:val="num" w:pos="2382"/>
        </w:tabs>
        <w:ind w:left="2382" w:hanging="397"/>
      </w:pPr>
      <w:rPr>
        <w:rFonts w:cs="Times New Roman" w:hint="default"/>
      </w:rPr>
    </w:lvl>
    <w:lvl w:ilvl="6">
      <w:start w:val="1"/>
      <w:numFmt w:val="decimal"/>
      <w:lvlText w:val="%1.%2.%3.%4.%5.%6.%7."/>
      <w:lvlJc w:val="left"/>
      <w:pPr>
        <w:tabs>
          <w:tab w:val="num" w:pos="2779"/>
        </w:tabs>
        <w:ind w:left="2779" w:hanging="397"/>
      </w:pPr>
      <w:rPr>
        <w:rFonts w:cs="Times New Roman" w:hint="default"/>
      </w:rPr>
    </w:lvl>
    <w:lvl w:ilvl="7">
      <w:start w:val="1"/>
      <w:numFmt w:val="decimal"/>
      <w:lvlText w:val="%1.%2.%3.%4.%5.%6.%7.%8."/>
      <w:lvlJc w:val="left"/>
      <w:pPr>
        <w:tabs>
          <w:tab w:val="num" w:pos="3176"/>
        </w:tabs>
        <w:ind w:left="3176" w:hanging="397"/>
      </w:pPr>
      <w:rPr>
        <w:rFonts w:cs="Times New Roman" w:hint="default"/>
      </w:rPr>
    </w:lvl>
    <w:lvl w:ilvl="8">
      <w:start w:val="1"/>
      <w:numFmt w:val="decimal"/>
      <w:lvlText w:val="%1.%2.%3.%4.%5.%6.%7.%8.%9."/>
      <w:lvlJc w:val="left"/>
      <w:pPr>
        <w:tabs>
          <w:tab w:val="num" w:pos="3573"/>
        </w:tabs>
        <w:ind w:left="3573" w:hanging="397"/>
      </w:pPr>
      <w:rPr>
        <w:rFonts w:cs="Times New Roman" w:hint="default"/>
      </w:rPr>
    </w:lvl>
  </w:abstractNum>
  <w:abstractNum w:abstractNumId="12">
    <w:nsid w:val="13A420B4"/>
    <w:multiLevelType w:val="hybridMultilevel"/>
    <w:tmpl w:val="D3FC1E3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51F5111"/>
    <w:multiLevelType w:val="multilevel"/>
    <w:tmpl w:val="5582D898"/>
    <w:lvl w:ilvl="0">
      <w:start w:val="1"/>
      <w:numFmt w:val="decimal"/>
      <w:pStyle w:val="Heading1"/>
      <w:lvlText w:val="%1."/>
      <w:lvlJc w:val="left"/>
      <w:pPr>
        <w:tabs>
          <w:tab w:val="num" w:pos="397"/>
        </w:tabs>
        <w:ind w:left="794" w:hanging="794"/>
      </w:pPr>
      <w:rPr>
        <w:rFonts w:hint="default"/>
      </w:rPr>
    </w:lvl>
    <w:lvl w:ilvl="1">
      <w:start w:val="1"/>
      <w:numFmt w:val="decimal"/>
      <w:pStyle w:val="Heading2"/>
      <w:lvlText w:val="%1.%2"/>
      <w:lvlJc w:val="left"/>
      <w:pPr>
        <w:tabs>
          <w:tab w:val="num" w:pos="1191"/>
        </w:tabs>
        <w:ind w:left="1191" w:hanging="794"/>
      </w:pPr>
      <w:rPr>
        <w:rFonts w:hint="default"/>
      </w:rPr>
    </w:lvl>
    <w:lvl w:ilvl="2">
      <w:start w:val="1"/>
      <w:numFmt w:val="decimal"/>
      <w:pStyle w:val="Heading3"/>
      <w:lvlText w:val="%1.%2.%3"/>
      <w:lvlJc w:val="right"/>
      <w:pPr>
        <w:tabs>
          <w:tab w:val="num" w:pos="1985"/>
        </w:tabs>
        <w:ind w:left="851" w:firstLine="850"/>
      </w:pPr>
      <w:rPr>
        <w:rFonts w:hint="default"/>
      </w:rPr>
    </w:lvl>
    <w:lvl w:ilvl="3">
      <w:start w:val="1"/>
      <w:numFmt w:val="hebrew1"/>
      <w:pStyle w:val="Heading4"/>
      <w:lvlText w:val=".%4"/>
      <w:lvlJc w:val="left"/>
      <w:pPr>
        <w:tabs>
          <w:tab w:val="num" w:pos="2381"/>
        </w:tabs>
        <w:ind w:left="2381" w:hanging="396"/>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nsid w:val="2BAA55E0"/>
    <w:multiLevelType w:val="multilevel"/>
    <w:tmpl w:val="3DC8937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3BC959ED"/>
    <w:multiLevelType w:val="multilevel"/>
    <w:tmpl w:val="1562D49C"/>
    <w:lvl w:ilvl="0">
      <w:start w:val="4"/>
      <w:numFmt w:val="decimal"/>
      <w:lvlText w:val="%1"/>
      <w:lvlJc w:val="left"/>
      <w:pPr>
        <w:ind w:left="660" w:hanging="660"/>
      </w:pPr>
      <w:rPr>
        <w:rFonts w:asciiTheme="minorBidi" w:hAnsiTheme="minorBidi" w:cstheme="minorBidi" w:hint="default"/>
      </w:rPr>
    </w:lvl>
    <w:lvl w:ilvl="1">
      <w:start w:val="2"/>
      <w:numFmt w:val="decimal"/>
      <w:lvlText w:val="%1.%2"/>
      <w:lvlJc w:val="left"/>
      <w:pPr>
        <w:ind w:left="1020" w:hanging="660"/>
      </w:pPr>
      <w:rPr>
        <w:rFonts w:asciiTheme="minorBidi" w:hAnsiTheme="minorBidi" w:cstheme="minorBidi" w:hint="default"/>
      </w:rPr>
    </w:lvl>
    <w:lvl w:ilvl="2">
      <w:start w:val="1"/>
      <w:numFmt w:val="hebrew1"/>
      <w:lvlText w:val="%3."/>
      <w:lvlJc w:val="center"/>
      <w:pPr>
        <w:ind w:left="1440" w:hanging="720"/>
      </w:pPr>
      <w:rPr>
        <w:rFonts w:hint="default"/>
        <w:b w:val="0"/>
        <w:bCs w:val="0"/>
        <w:lang w:val="en-US"/>
      </w:rPr>
    </w:lvl>
    <w:lvl w:ilvl="3">
      <w:start w:val="1"/>
      <w:numFmt w:val="decimal"/>
      <w:lvlText w:val="%1.%2.%3.%4"/>
      <w:lvlJc w:val="left"/>
      <w:pPr>
        <w:ind w:left="1800" w:hanging="720"/>
      </w:pPr>
      <w:rPr>
        <w:rFonts w:asciiTheme="minorBidi" w:hAnsiTheme="minorBidi" w:cstheme="minorBidi" w:hint="default"/>
      </w:rPr>
    </w:lvl>
    <w:lvl w:ilvl="4">
      <w:start w:val="1"/>
      <w:numFmt w:val="decimal"/>
      <w:lvlText w:val="%1.%2.%3.%4.%5"/>
      <w:lvlJc w:val="left"/>
      <w:pPr>
        <w:ind w:left="2520" w:hanging="1080"/>
      </w:pPr>
      <w:rPr>
        <w:rFonts w:asciiTheme="minorBidi" w:hAnsiTheme="minorBidi" w:cstheme="minorBidi" w:hint="default"/>
      </w:rPr>
    </w:lvl>
    <w:lvl w:ilvl="5">
      <w:start w:val="1"/>
      <w:numFmt w:val="decimal"/>
      <w:lvlText w:val="%1.%2.%3.%4.%5.%6"/>
      <w:lvlJc w:val="left"/>
      <w:pPr>
        <w:ind w:left="2880" w:hanging="1080"/>
      </w:pPr>
      <w:rPr>
        <w:rFonts w:asciiTheme="minorBidi" w:hAnsiTheme="minorBidi" w:cstheme="minorBidi" w:hint="default"/>
      </w:rPr>
    </w:lvl>
    <w:lvl w:ilvl="6">
      <w:start w:val="1"/>
      <w:numFmt w:val="decimal"/>
      <w:lvlText w:val="%1.%2.%3.%4.%5.%6.%7"/>
      <w:lvlJc w:val="left"/>
      <w:pPr>
        <w:ind w:left="3600" w:hanging="1440"/>
      </w:pPr>
      <w:rPr>
        <w:rFonts w:asciiTheme="minorBidi" w:hAnsiTheme="minorBidi" w:cstheme="minorBidi" w:hint="default"/>
      </w:rPr>
    </w:lvl>
    <w:lvl w:ilvl="7">
      <w:start w:val="1"/>
      <w:numFmt w:val="decimal"/>
      <w:lvlText w:val="%1.%2.%3.%4.%5.%6.%7.%8"/>
      <w:lvlJc w:val="left"/>
      <w:pPr>
        <w:ind w:left="3960" w:hanging="1440"/>
      </w:pPr>
      <w:rPr>
        <w:rFonts w:asciiTheme="minorBidi" w:hAnsiTheme="minorBidi" w:cstheme="minorBidi" w:hint="default"/>
      </w:rPr>
    </w:lvl>
    <w:lvl w:ilvl="8">
      <w:start w:val="1"/>
      <w:numFmt w:val="decimal"/>
      <w:lvlText w:val="%1.%2.%3.%4.%5.%6.%7.%8.%9"/>
      <w:lvlJc w:val="left"/>
      <w:pPr>
        <w:ind w:left="4680" w:hanging="1800"/>
      </w:pPr>
      <w:rPr>
        <w:rFonts w:asciiTheme="minorBidi" w:hAnsiTheme="minorBidi" w:cstheme="minorBidi" w:hint="default"/>
      </w:rPr>
    </w:lvl>
  </w:abstractNum>
  <w:abstractNum w:abstractNumId="16">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23532F7"/>
    <w:multiLevelType w:val="hybridMultilevel"/>
    <w:tmpl w:val="B5B8FC8C"/>
    <w:lvl w:ilvl="0">
      <w:start w:val="1"/>
      <w:numFmt w:val="bullet"/>
      <w:lvlText w:val=""/>
      <w:lvlJc w:val="left"/>
      <w:pPr>
        <w:ind w:left="1353" w:hanging="360"/>
      </w:pPr>
      <w:rPr>
        <w:rFonts w:ascii="Symbol" w:hAnsi="Symbol" w:hint="default"/>
        <w:color w:val="000000" w:themeColor="text1"/>
      </w:rPr>
    </w:lvl>
    <w:lvl w:ilvl="1">
      <w:start w:val="1"/>
      <w:numFmt w:val="bullet"/>
      <w:lvlText w:val=""/>
      <w:lvlJc w:val="left"/>
      <w:pPr>
        <w:ind w:left="2160" w:hanging="360"/>
      </w:pPr>
      <w:rPr>
        <w:rFonts w:ascii="Symbol" w:hAnsi="Symbol" w:hint="default"/>
        <w:color w:val="000000" w:themeColor="text1"/>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42806FF6"/>
    <w:multiLevelType w:val="hybridMultilevel"/>
    <w:tmpl w:val="FB081194"/>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0">
    <w:nsid w:val="45FB6EC5"/>
    <w:multiLevelType w:val="multilevel"/>
    <w:tmpl w:val="3C5E32C6"/>
    <w:lvl w:ilvl="0">
      <w:start w:val="4"/>
      <w:numFmt w:val="decimal"/>
      <w:lvlText w:val="%1"/>
      <w:lvlJc w:val="left"/>
      <w:pPr>
        <w:ind w:left="660" w:hanging="660"/>
      </w:pPr>
      <w:rPr>
        <w:rFonts w:asciiTheme="minorBidi" w:hAnsiTheme="minorBidi" w:cstheme="minorBidi" w:hint="default"/>
      </w:rPr>
    </w:lvl>
    <w:lvl w:ilvl="1">
      <w:start w:val="2"/>
      <w:numFmt w:val="decimal"/>
      <w:lvlText w:val="%1.%2"/>
      <w:lvlJc w:val="left"/>
      <w:pPr>
        <w:ind w:left="1020" w:hanging="660"/>
      </w:pPr>
      <w:rPr>
        <w:rFonts w:asciiTheme="minorBidi" w:hAnsiTheme="minorBidi" w:cstheme="minorBidi" w:hint="default"/>
      </w:rPr>
    </w:lvl>
    <w:lvl w:ilvl="2">
      <w:start w:val="1"/>
      <w:numFmt w:val="hebrew1"/>
      <w:lvlText w:val="%3."/>
      <w:lvlJc w:val="center"/>
      <w:pPr>
        <w:ind w:left="1440" w:hanging="720"/>
      </w:pPr>
      <w:rPr>
        <w:rFonts w:hint="default"/>
        <w:b w:val="0"/>
        <w:bCs w:val="0"/>
        <w:lang w:val="en-US"/>
      </w:rPr>
    </w:lvl>
    <w:lvl w:ilvl="3">
      <w:start w:val="1"/>
      <w:numFmt w:val="decimal"/>
      <w:lvlText w:val="%1.%2.%3.%4"/>
      <w:lvlJc w:val="left"/>
      <w:pPr>
        <w:ind w:left="1800" w:hanging="720"/>
      </w:pPr>
      <w:rPr>
        <w:rFonts w:asciiTheme="minorBidi" w:hAnsiTheme="minorBidi" w:cstheme="minorBidi" w:hint="default"/>
      </w:rPr>
    </w:lvl>
    <w:lvl w:ilvl="4">
      <w:start w:val="1"/>
      <w:numFmt w:val="decimal"/>
      <w:lvlText w:val="%1.%2.%3.%4.%5"/>
      <w:lvlJc w:val="left"/>
      <w:pPr>
        <w:ind w:left="2520" w:hanging="1080"/>
      </w:pPr>
      <w:rPr>
        <w:rFonts w:asciiTheme="minorBidi" w:hAnsiTheme="minorBidi" w:cstheme="minorBidi" w:hint="default"/>
      </w:rPr>
    </w:lvl>
    <w:lvl w:ilvl="5">
      <w:start w:val="1"/>
      <w:numFmt w:val="decimal"/>
      <w:lvlText w:val="%1.%2.%3.%4.%5.%6"/>
      <w:lvlJc w:val="left"/>
      <w:pPr>
        <w:ind w:left="2880" w:hanging="1080"/>
      </w:pPr>
      <w:rPr>
        <w:rFonts w:asciiTheme="minorBidi" w:hAnsiTheme="minorBidi" w:cstheme="minorBidi" w:hint="default"/>
      </w:rPr>
    </w:lvl>
    <w:lvl w:ilvl="6">
      <w:start w:val="1"/>
      <w:numFmt w:val="decimal"/>
      <w:lvlText w:val="%1.%2.%3.%4.%5.%6.%7"/>
      <w:lvlJc w:val="left"/>
      <w:pPr>
        <w:ind w:left="3600" w:hanging="1440"/>
      </w:pPr>
      <w:rPr>
        <w:rFonts w:asciiTheme="minorBidi" w:hAnsiTheme="minorBidi" w:cstheme="minorBidi" w:hint="default"/>
      </w:rPr>
    </w:lvl>
    <w:lvl w:ilvl="7">
      <w:start w:val="1"/>
      <w:numFmt w:val="decimal"/>
      <w:lvlText w:val="%1.%2.%3.%4.%5.%6.%7.%8"/>
      <w:lvlJc w:val="left"/>
      <w:pPr>
        <w:ind w:left="3960" w:hanging="1440"/>
      </w:pPr>
      <w:rPr>
        <w:rFonts w:asciiTheme="minorBidi" w:hAnsiTheme="minorBidi" w:cstheme="minorBidi" w:hint="default"/>
      </w:rPr>
    </w:lvl>
    <w:lvl w:ilvl="8">
      <w:start w:val="1"/>
      <w:numFmt w:val="decimal"/>
      <w:lvlText w:val="%1.%2.%3.%4.%5.%6.%7.%8.%9"/>
      <w:lvlJc w:val="left"/>
      <w:pPr>
        <w:ind w:left="4680" w:hanging="1800"/>
      </w:pPr>
      <w:rPr>
        <w:rFonts w:asciiTheme="minorBidi" w:hAnsiTheme="minorBidi" w:cstheme="minorBidi" w:hint="default"/>
      </w:rPr>
    </w:lvl>
  </w:abstractNum>
  <w:abstractNum w:abstractNumId="21">
    <w:nsid w:val="53C16190"/>
    <w:multiLevelType w:val="multilevel"/>
    <w:tmpl w:val="FE048B20"/>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22">
    <w:nsid w:val="59D51318"/>
    <w:multiLevelType w:val="multilevel"/>
    <w:tmpl w:val="882C6CB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nsid w:val="682F2EF6"/>
    <w:multiLevelType w:val="multilevel"/>
    <w:tmpl w:val="8C309BA0"/>
    <w:lvl w:ilvl="0">
      <w:start w:val="1"/>
      <w:numFmt w:val="decimal"/>
      <w:lvlText w:val="%1)"/>
      <w:lvlJc w:val="left"/>
      <w:pPr>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F183F94"/>
    <w:multiLevelType w:val="multilevel"/>
    <w:tmpl w:val="8E503D78"/>
    <w:lvl w:ilvl="0">
      <w:start w:val="1"/>
      <w:numFmt w:val="decimal"/>
      <w:pStyle w:val="Tag"/>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25">
    <w:nsid w:val="70122C62"/>
    <w:multiLevelType w:val="multilevel"/>
    <w:tmpl w:val="6EC29274"/>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6">
    <w:nsid w:val="715C154B"/>
    <w:multiLevelType w:val="multilevel"/>
    <w:tmpl w:val="3C5E32C6"/>
    <w:lvl w:ilvl="0">
      <w:start w:val="4"/>
      <w:numFmt w:val="decimal"/>
      <w:lvlText w:val="%1"/>
      <w:lvlJc w:val="left"/>
      <w:pPr>
        <w:ind w:left="660" w:hanging="660"/>
      </w:pPr>
      <w:rPr>
        <w:rFonts w:asciiTheme="minorBidi" w:hAnsiTheme="minorBidi" w:cstheme="minorBidi" w:hint="default"/>
      </w:rPr>
    </w:lvl>
    <w:lvl w:ilvl="1">
      <w:start w:val="2"/>
      <w:numFmt w:val="decimal"/>
      <w:lvlText w:val="%1.%2"/>
      <w:lvlJc w:val="left"/>
      <w:pPr>
        <w:ind w:left="1020" w:hanging="660"/>
      </w:pPr>
      <w:rPr>
        <w:rFonts w:asciiTheme="minorBidi" w:hAnsiTheme="minorBidi" w:cstheme="minorBidi" w:hint="default"/>
      </w:rPr>
    </w:lvl>
    <w:lvl w:ilvl="2">
      <w:start w:val="1"/>
      <w:numFmt w:val="hebrew1"/>
      <w:lvlText w:val="%3."/>
      <w:lvlJc w:val="center"/>
      <w:pPr>
        <w:ind w:left="1440" w:hanging="720"/>
      </w:pPr>
      <w:rPr>
        <w:rFonts w:hint="default"/>
        <w:b w:val="0"/>
        <w:bCs w:val="0"/>
        <w:lang w:val="en-US"/>
      </w:rPr>
    </w:lvl>
    <w:lvl w:ilvl="3">
      <w:start w:val="1"/>
      <w:numFmt w:val="decimal"/>
      <w:lvlText w:val="%1.%2.%3.%4"/>
      <w:lvlJc w:val="left"/>
      <w:pPr>
        <w:ind w:left="1800" w:hanging="720"/>
      </w:pPr>
      <w:rPr>
        <w:rFonts w:asciiTheme="minorBidi" w:hAnsiTheme="minorBidi" w:cstheme="minorBidi" w:hint="default"/>
      </w:rPr>
    </w:lvl>
    <w:lvl w:ilvl="4">
      <w:start w:val="1"/>
      <w:numFmt w:val="decimal"/>
      <w:lvlText w:val="%1.%2.%3.%4.%5"/>
      <w:lvlJc w:val="left"/>
      <w:pPr>
        <w:ind w:left="2520" w:hanging="1080"/>
      </w:pPr>
      <w:rPr>
        <w:rFonts w:asciiTheme="minorBidi" w:hAnsiTheme="minorBidi" w:cstheme="minorBidi" w:hint="default"/>
      </w:rPr>
    </w:lvl>
    <w:lvl w:ilvl="5">
      <w:start w:val="1"/>
      <w:numFmt w:val="decimal"/>
      <w:lvlText w:val="%1.%2.%3.%4.%5.%6"/>
      <w:lvlJc w:val="left"/>
      <w:pPr>
        <w:ind w:left="2880" w:hanging="1080"/>
      </w:pPr>
      <w:rPr>
        <w:rFonts w:asciiTheme="minorBidi" w:hAnsiTheme="minorBidi" w:cstheme="minorBidi" w:hint="default"/>
      </w:rPr>
    </w:lvl>
    <w:lvl w:ilvl="6">
      <w:start w:val="1"/>
      <w:numFmt w:val="decimal"/>
      <w:lvlText w:val="%1.%2.%3.%4.%5.%6.%7"/>
      <w:lvlJc w:val="left"/>
      <w:pPr>
        <w:ind w:left="3600" w:hanging="1440"/>
      </w:pPr>
      <w:rPr>
        <w:rFonts w:asciiTheme="minorBidi" w:hAnsiTheme="minorBidi" w:cstheme="minorBidi" w:hint="default"/>
      </w:rPr>
    </w:lvl>
    <w:lvl w:ilvl="7">
      <w:start w:val="1"/>
      <w:numFmt w:val="decimal"/>
      <w:lvlText w:val="%1.%2.%3.%4.%5.%6.%7.%8"/>
      <w:lvlJc w:val="left"/>
      <w:pPr>
        <w:ind w:left="3960" w:hanging="1440"/>
      </w:pPr>
      <w:rPr>
        <w:rFonts w:asciiTheme="minorBidi" w:hAnsiTheme="minorBidi" w:cstheme="minorBidi" w:hint="default"/>
      </w:rPr>
    </w:lvl>
    <w:lvl w:ilvl="8">
      <w:start w:val="1"/>
      <w:numFmt w:val="decimal"/>
      <w:lvlText w:val="%1.%2.%3.%4.%5.%6.%7.%8.%9"/>
      <w:lvlJc w:val="left"/>
      <w:pPr>
        <w:ind w:left="4680" w:hanging="1800"/>
      </w:pPr>
      <w:rPr>
        <w:rFonts w:asciiTheme="minorBidi" w:hAnsiTheme="minorBidi" w:cstheme="minorBidi" w:hint="default"/>
      </w:rPr>
    </w:lvl>
  </w:abstractNum>
  <w:abstractNum w:abstractNumId="27">
    <w:nsid w:val="7E270285"/>
    <w:multiLevelType w:val="multilevel"/>
    <w:tmpl w:val="ECE800CC"/>
    <w:lvl w:ilvl="0">
      <w:start w:val="2"/>
      <w:numFmt w:val="decimal"/>
      <w:lvlText w:val="%1"/>
      <w:lvlJc w:val="left"/>
      <w:pPr>
        <w:ind w:left="360" w:hanging="360"/>
      </w:pPr>
    </w:lvl>
    <w:lvl w:ilvl="1">
      <w:start w:val="1"/>
      <w:numFmt w:val="decimal"/>
      <w:lvlText w:val="%1.%2"/>
      <w:lvlJc w:val="left"/>
      <w:pPr>
        <w:ind w:left="1077" w:hanging="360"/>
      </w:pPr>
    </w:lvl>
    <w:lvl w:ilvl="2">
      <w:start w:val="1"/>
      <w:numFmt w:val="decimal"/>
      <w:lvlText w:val="%1.%2.%3"/>
      <w:lvlJc w:val="left"/>
      <w:pPr>
        <w:ind w:left="2154" w:hanging="720"/>
      </w:pPr>
    </w:lvl>
    <w:lvl w:ilvl="3">
      <w:start w:val="1"/>
      <w:numFmt w:val="decimal"/>
      <w:lvlText w:val="%1.%2.%3.%4"/>
      <w:lvlJc w:val="left"/>
      <w:pPr>
        <w:ind w:left="2871" w:hanging="720"/>
      </w:pPr>
    </w:lvl>
    <w:lvl w:ilvl="4">
      <w:start w:val="1"/>
      <w:numFmt w:val="decimal"/>
      <w:lvlText w:val="%1.%2.%3.%4.%5"/>
      <w:lvlJc w:val="left"/>
      <w:pPr>
        <w:ind w:left="3948" w:hanging="1080"/>
      </w:pPr>
    </w:lvl>
    <w:lvl w:ilvl="5">
      <w:start w:val="1"/>
      <w:numFmt w:val="decimal"/>
      <w:lvlText w:val="%1.%2.%3.%4.%5.%6"/>
      <w:lvlJc w:val="left"/>
      <w:pPr>
        <w:ind w:left="4665" w:hanging="1080"/>
      </w:pPr>
    </w:lvl>
    <w:lvl w:ilvl="6">
      <w:start w:val="1"/>
      <w:numFmt w:val="decimal"/>
      <w:lvlText w:val="%1.%2.%3.%4.%5.%6.%7"/>
      <w:lvlJc w:val="left"/>
      <w:pPr>
        <w:ind w:left="5742" w:hanging="1440"/>
      </w:pPr>
    </w:lvl>
    <w:lvl w:ilvl="7">
      <w:start w:val="1"/>
      <w:numFmt w:val="decimal"/>
      <w:lvlText w:val="%1.%2.%3.%4.%5.%6.%7.%8"/>
      <w:lvlJc w:val="left"/>
      <w:pPr>
        <w:ind w:left="6459" w:hanging="1440"/>
      </w:pPr>
    </w:lvl>
    <w:lvl w:ilvl="8">
      <w:start w:val="1"/>
      <w:numFmt w:val="decimal"/>
      <w:lvlText w:val="%1.%2.%3.%4.%5.%6.%7.%8.%9"/>
      <w:lvlJc w:val="left"/>
      <w:pPr>
        <w:ind w:left="7176" w:hanging="1440"/>
      </w:pPr>
    </w:lvl>
  </w:abstractNum>
  <w:num w:numId="1">
    <w:abstractNumId w:val="19"/>
  </w:num>
  <w:num w:numId="2">
    <w:abstractNumId w:val="2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 w:numId="14">
    <w:abstractNumId w:val="21"/>
  </w:num>
  <w:num w:numId="15">
    <w:abstractNumId w:val="25"/>
  </w:num>
  <w:num w:numId="16">
    <w:abstractNumId w:val="12"/>
  </w:num>
  <w:num w:numId="17">
    <w:abstractNumId w:val="18"/>
  </w:num>
  <w:num w:numId="18">
    <w:abstractNumId w:val="23"/>
  </w:num>
  <w:num w:numId="19">
    <w:abstractNumId w:val="11"/>
  </w:num>
  <w:num w:numId="20">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7"/>
  </w:num>
  <w:num w:numId="23">
    <w:abstractNumId w:val="20"/>
  </w:num>
  <w:num w:numId="24">
    <w:abstractNumId w:val="26"/>
  </w:num>
  <w:num w:numId="25">
    <w:abstractNumId w:val="11"/>
  </w:num>
  <w:num w:numId="26">
    <w:abstractNumId w:val="11"/>
    <w:lvlOverride w:ilvl="0">
      <w:lvl w:ilvl="0">
        <w:start w:val="1"/>
        <w:numFmt w:val="decimal"/>
        <w:pStyle w:val="TOCHeading"/>
        <w:lvlText w:val="%1."/>
        <w:lvlJc w:val="left"/>
        <w:pPr>
          <w:tabs>
            <w:tab w:val="num" w:pos="397"/>
          </w:tabs>
          <w:ind w:left="397" w:hanging="397"/>
        </w:pPr>
        <w:rPr>
          <w:rFonts w:ascii="Arial" w:hAnsi="Arial" w:cs="Arial" w:hint="default"/>
          <w:b/>
          <w:bCs/>
          <w:i w:val="0"/>
          <w:iCs w:val="0"/>
          <w:caps w:val="0"/>
          <w:strike w:val="0"/>
          <w:dstrike w:val="0"/>
          <w:vanish w:val="0"/>
          <w:color w:val="auto"/>
          <w:sz w:val="26"/>
          <w:szCs w:val="26"/>
          <w:u w:val="none"/>
          <w:effect w:val="none"/>
          <w:vertAlign w:val="baseline"/>
        </w:rPr>
      </w:lvl>
    </w:lvlOverride>
    <w:lvlOverride w:ilvl="1">
      <w:lvl w:ilvl="1">
        <w:start w:val="1"/>
        <w:numFmt w:val="decimal"/>
        <w:lvlText w:val="%1.%2"/>
        <w:lvlJc w:val="left"/>
        <w:pPr>
          <w:tabs>
            <w:tab w:val="num" w:pos="397"/>
          </w:tabs>
          <w:ind w:left="794" w:hanging="397"/>
        </w:pPr>
        <w:rPr>
          <w:rFonts w:asciiTheme="minorBidi" w:hAnsiTheme="minorBidi" w:cstheme="minorBidi" w:hint="default"/>
          <w:b w:val="0"/>
          <w:bCs w:val="0"/>
          <w:i w:val="0"/>
          <w:iCs w:val="0"/>
          <w:strike w:val="0"/>
          <w:dstrike w:val="0"/>
          <w:color w:val="auto"/>
          <w:sz w:val="24"/>
          <w:szCs w:val="24"/>
          <w:u w:val="none"/>
          <w:effect w:val="none"/>
        </w:rPr>
      </w:lvl>
    </w:lvlOverride>
    <w:lvlOverride w:ilvl="2">
      <w:lvl w:ilvl="2">
        <w:start w:val="1"/>
        <w:numFmt w:val="decimal"/>
        <w:lvlText w:val="%1.%2.%3"/>
        <w:lvlJc w:val="left"/>
        <w:pPr>
          <w:tabs>
            <w:tab w:val="num" w:pos="1191"/>
          </w:tabs>
          <w:ind w:left="1191" w:hanging="397"/>
        </w:pPr>
        <w:rPr>
          <w:rFonts w:ascii="Arial" w:hAnsi="Arial" w:cs="Arial" w:hint="default"/>
          <w:b w:val="0"/>
          <w:bCs w:val="0"/>
          <w:strike w:val="0"/>
          <w:dstrike w:val="0"/>
          <w:color w:val="auto"/>
          <w:sz w:val="24"/>
          <w:szCs w:val="24"/>
          <w:u w:val="none"/>
          <w:effect w:val="none"/>
        </w:rPr>
      </w:lvl>
    </w:lvlOverride>
    <w:lvlOverride w:ilvl="3">
      <w:lvl w:ilvl="3">
        <w:start w:val="1"/>
        <w:numFmt w:val="hebrew1"/>
        <w:lvlText w:val="%4."/>
        <w:lvlJc w:val="left"/>
        <w:pPr>
          <w:tabs>
            <w:tab w:val="num" w:pos="1588"/>
          </w:tabs>
          <w:ind w:left="1588" w:hanging="397"/>
        </w:pPr>
        <w:rPr>
          <w:rFonts w:ascii="David" w:hAnsi="David" w:cs="David" w:hint="default"/>
          <w:b w:val="0"/>
          <w:bCs w:val="0"/>
          <w:color w:val="auto"/>
          <w:sz w:val="2"/>
          <w:szCs w:val="24"/>
        </w:rPr>
      </w:lvl>
    </w:lvlOverride>
    <w:lvlOverride w:ilvl="4">
      <w:lvl w:ilvl="4">
        <w:start w:val="1"/>
        <w:numFmt w:val="hebrew1"/>
        <w:lvlText w:val="%5)"/>
        <w:lvlJc w:val="right"/>
        <w:pPr>
          <w:tabs>
            <w:tab w:val="num" w:pos="1985"/>
          </w:tabs>
          <w:ind w:left="1985" w:hanging="397"/>
        </w:pPr>
        <w:rPr>
          <w:rFonts w:cs="Times New Roman" w:hint="default"/>
          <w:b w:val="0"/>
          <w:bCs w:val="0"/>
          <w:strike w:val="0"/>
          <w:dstrike w:val="0"/>
          <w:color w:val="auto"/>
          <w:sz w:val="24"/>
          <w:szCs w:val="24"/>
          <w:u w:val="none"/>
          <w:effect w:val="none"/>
        </w:rPr>
      </w:lvl>
    </w:lvlOverride>
    <w:lvlOverride w:ilvl="5">
      <w:lvl w:ilvl="5">
        <w:start w:val="1"/>
        <w:numFmt w:val="decimal"/>
        <w:lvlText w:val="%1.%2.%3.%4.%5.%6."/>
        <w:lvlJc w:val="left"/>
        <w:pPr>
          <w:tabs>
            <w:tab w:val="num" w:pos="2382"/>
          </w:tabs>
          <w:ind w:left="2382" w:hanging="397"/>
        </w:pPr>
        <w:rPr>
          <w:rFonts w:cs="Times New Roman" w:hint="default"/>
        </w:rPr>
      </w:lvl>
    </w:lvlOverride>
    <w:lvlOverride w:ilvl="6">
      <w:lvl w:ilvl="6">
        <w:start w:val="1"/>
        <w:numFmt w:val="decimal"/>
        <w:lvlText w:val="%1.%2.%3.%4.%5.%6.%7."/>
        <w:lvlJc w:val="left"/>
        <w:pPr>
          <w:tabs>
            <w:tab w:val="num" w:pos="2779"/>
          </w:tabs>
          <w:ind w:left="2779" w:hanging="397"/>
        </w:pPr>
        <w:rPr>
          <w:rFonts w:cs="Times New Roman" w:hint="default"/>
        </w:rPr>
      </w:lvl>
    </w:lvlOverride>
    <w:lvlOverride w:ilvl="7">
      <w:lvl w:ilvl="7">
        <w:start w:val="1"/>
        <w:numFmt w:val="decimal"/>
        <w:lvlText w:val="%1.%2.%3.%4.%5.%6.%7.%8."/>
        <w:lvlJc w:val="left"/>
        <w:pPr>
          <w:tabs>
            <w:tab w:val="num" w:pos="3176"/>
          </w:tabs>
          <w:ind w:left="3176" w:hanging="397"/>
        </w:pPr>
        <w:rPr>
          <w:rFonts w:cs="Times New Roman" w:hint="default"/>
        </w:rPr>
      </w:lvl>
    </w:lvlOverride>
    <w:lvlOverride w:ilvl="8">
      <w:lvl w:ilvl="8">
        <w:start w:val="1"/>
        <w:numFmt w:val="decimal"/>
        <w:lvlText w:val="%1.%2.%3.%4.%5.%6.%7.%8.%9."/>
        <w:lvlJc w:val="left"/>
        <w:pPr>
          <w:tabs>
            <w:tab w:val="num" w:pos="3573"/>
          </w:tabs>
          <w:ind w:left="3573" w:hanging="397"/>
        </w:pPr>
        <w:rPr>
          <w:rFonts w:cs="Times New Roman" w:hint="default"/>
        </w:rPr>
      </w:lvl>
    </w:lvlOverride>
  </w:num>
  <w:num w:numId="27">
    <w:abstractNumId w:val="14"/>
  </w:num>
  <w:num w:numId="28">
    <w:abstractNumId w:val="10"/>
  </w:num>
  <w:num w:numId="29">
    <w:abstractNumId w:val="14"/>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tabs>
            <w:tab w:val="num" w:pos="397"/>
          </w:tabs>
          <w:ind w:left="397" w:firstLine="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0">
    <w:abstractNumId w:val="14"/>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1588" w:hanging="79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1">
    <w:abstractNumId w:val="14"/>
    <w:lvlOverride w:ilvl="0">
      <w:lvl w:ilvl="0">
        <w:start w:val="1"/>
        <w:numFmt w:val="decimal"/>
        <w:lvlText w:val="%1"/>
        <w:lvlJc w:val="left"/>
        <w:pPr>
          <w:ind w:left="397" w:hanging="397"/>
        </w:pPr>
        <w:rPr>
          <w:rFonts w:hint="default"/>
        </w:rPr>
      </w:lvl>
    </w:lvlOverride>
    <w:lvlOverride w:ilvl="1">
      <w:lvl w:ilvl="1">
        <w:start w:val="1"/>
        <w:numFmt w:val="decimal"/>
        <w:lvlText w:val="%1.%2"/>
        <w:lvlJc w:val="left"/>
        <w:pPr>
          <w:tabs>
            <w:tab w:val="num" w:pos="397"/>
          </w:tabs>
          <w:ind w:left="1191" w:hanging="794"/>
        </w:pPr>
        <w:rPr>
          <w:rFonts w:hint="default"/>
        </w:rPr>
      </w:lvl>
    </w:lvlOverride>
    <w:lvlOverride w:ilvl="2">
      <w:lvl w:ilvl="2">
        <w:start w:val="1"/>
        <w:numFmt w:val="decimal"/>
        <w:suff w:val="nothing"/>
        <w:lvlText w:val="%1.%2.%3"/>
        <w:lvlJc w:val="right"/>
        <w:pPr>
          <w:ind w:left="3629" w:hanging="2041"/>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2">
    <w:abstractNumId w:val="22"/>
  </w:num>
  <w:num w:numId="33">
    <w:abstractNumId w:val="13"/>
  </w:num>
  <w:num w:numId="34">
    <w:abstractNumId w:val="13"/>
    <w:lvlOverride w:ilvl="0">
      <w:lvl w:ilvl="0">
        <w:start w:val="1"/>
        <w:numFmt w:val="decimal"/>
        <w:pStyle w:val="Heading1"/>
        <w:suff w:val="nothing"/>
        <w:lvlText w:val="%1"/>
        <w:lvlJc w:val="left"/>
        <w:pPr>
          <w:ind w:left="397" w:hanging="397"/>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suff w:val="nothing"/>
        <w:lvlText w:val="%1.%2.%3"/>
        <w:lvlJc w:val="left"/>
        <w:pPr>
          <w:ind w:left="851" w:hanging="851"/>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5">
    <w:abstractNumId w:val="13"/>
    <w:lvlOverride w:ilvl="0">
      <w:lvl w:ilvl="0">
        <w:start w:val="1"/>
        <w:numFmt w:val="decimal"/>
        <w:pStyle w:val="Heading1"/>
        <w:lvlText w:val="%1"/>
        <w:lvlJc w:val="left"/>
        <w:pPr>
          <w:tabs>
            <w:tab w:val="num" w:pos="397"/>
          </w:tabs>
          <w:ind w:left="794" w:hanging="794"/>
        </w:pPr>
        <w:rPr>
          <w:rFonts w:hint="default"/>
        </w:rPr>
      </w:lvl>
    </w:lvlOverride>
    <w:lvlOverride w:ilvl="1">
      <w:lvl w:ilvl="1">
        <w:start w:val="1"/>
        <w:numFmt w:val="decimal"/>
        <w:pStyle w:val="Heading2"/>
        <w:lvlText w:val="%1.%2"/>
        <w:lvlJc w:val="left"/>
        <w:pPr>
          <w:tabs>
            <w:tab w:val="num" w:pos="1191"/>
          </w:tabs>
          <w:ind w:left="1191" w:hanging="794"/>
        </w:pPr>
        <w:rPr>
          <w:rFonts w:hint="default"/>
        </w:rPr>
      </w:lvl>
    </w:lvlOverride>
    <w:lvlOverride w:ilvl="2">
      <w:lvl w:ilvl="2">
        <w:start w:val="1"/>
        <w:numFmt w:val="decimal"/>
        <w:pStyle w:val="Heading3"/>
        <w:lvlText w:val="%1.%2.%3"/>
        <w:lvlJc w:val="right"/>
        <w:pPr>
          <w:tabs>
            <w:tab w:val="num" w:pos="1985"/>
          </w:tabs>
          <w:ind w:left="851" w:firstLine="850"/>
        </w:pPr>
        <w:rPr>
          <w:rFonts w:hint="default"/>
        </w:rPr>
      </w:lvl>
    </w:lvlOverride>
    <w:lvlOverride w:ilvl="3">
      <w:lvl w:ilvl="3">
        <w:start w:val="1"/>
        <w:numFmt w:val="decimal"/>
        <w:pStyle w:val="Heading4"/>
        <w:lvlText w:val="%1.%2.%3.%4"/>
        <w:lvlJc w:val="left"/>
        <w:pPr>
          <w:tabs>
            <w:tab w:val="num" w:pos="2778"/>
          </w:tabs>
          <w:ind w:left="2778" w:hanging="793"/>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6">
    <w:abstractNumId w:val="13"/>
    <w:lvlOverride w:ilvl="0">
      <w:lvl w:ilvl="0">
        <w:start w:val="1"/>
        <w:numFmt w:val="decimal"/>
        <w:pStyle w:val="Heading1"/>
        <w:lvlText w:val="%1"/>
        <w:lvlJc w:val="left"/>
        <w:pPr>
          <w:tabs>
            <w:tab w:val="num" w:pos="397"/>
          </w:tabs>
          <w:ind w:left="794" w:hanging="794"/>
        </w:pPr>
        <w:rPr>
          <w:rFonts w:hint="default"/>
        </w:rPr>
      </w:lvl>
    </w:lvlOverride>
    <w:lvlOverride w:ilvl="1">
      <w:lvl w:ilvl="1">
        <w:start w:val="1"/>
        <w:numFmt w:val="decimal"/>
        <w:pStyle w:val="Heading2"/>
        <w:lvlText w:val="%1.%2"/>
        <w:lvlJc w:val="left"/>
        <w:pPr>
          <w:tabs>
            <w:tab w:val="num" w:pos="1191"/>
          </w:tabs>
          <w:ind w:left="1191" w:hanging="794"/>
        </w:pPr>
        <w:rPr>
          <w:rFonts w:hint="default"/>
        </w:rPr>
      </w:lvl>
    </w:lvlOverride>
    <w:lvlOverride w:ilvl="2">
      <w:lvl w:ilvl="2">
        <w:start w:val="1"/>
        <w:numFmt w:val="decimal"/>
        <w:pStyle w:val="Heading3"/>
        <w:lvlText w:val="%1.%2.%3"/>
        <w:lvlJc w:val="right"/>
        <w:pPr>
          <w:tabs>
            <w:tab w:val="num" w:pos="1985"/>
          </w:tabs>
          <w:ind w:left="851" w:firstLine="850"/>
        </w:pPr>
        <w:rPr>
          <w:rFonts w:hint="default"/>
        </w:rPr>
      </w:lvl>
    </w:lvlOverride>
    <w:lvlOverride w:ilvl="3">
      <w:lvl w:ilvl="3">
        <w:start w:val="1"/>
        <w:numFmt w:val="hebrew1"/>
        <w:pStyle w:val="Heading4"/>
        <w:lvlText w:val=".%4"/>
        <w:lvlJc w:val="left"/>
        <w:pPr>
          <w:tabs>
            <w:tab w:val="num" w:pos="2778"/>
          </w:tabs>
          <w:ind w:left="2778" w:hanging="793"/>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7">
    <w:abstractNumId w:val="13"/>
    <w:lvlOverride w:ilvl="0">
      <w:lvl w:ilvl="0">
        <w:start w:val="1"/>
        <w:numFmt w:val="decimal"/>
        <w:pStyle w:val="Heading1"/>
        <w:lvlText w:val="%1"/>
        <w:lvlJc w:val="left"/>
        <w:pPr>
          <w:tabs>
            <w:tab w:val="num" w:pos="397"/>
          </w:tabs>
          <w:ind w:left="794" w:hanging="794"/>
        </w:pPr>
        <w:rPr>
          <w:rFonts w:hint="default"/>
        </w:rPr>
      </w:lvl>
    </w:lvlOverride>
    <w:lvlOverride w:ilvl="1">
      <w:lvl w:ilvl="1">
        <w:start w:val="1"/>
        <w:numFmt w:val="decimal"/>
        <w:pStyle w:val="Heading2"/>
        <w:lvlText w:val="%1.%2"/>
        <w:lvlJc w:val="left"/>
        <w:pPr>
          <w:tabs>
            <w:tab w:val="num" w:pos="1191"/>
          </w:tabs>
          <w:ind w:left="1191" w:hanging="794"/>
        </w:pPr>
        <w:rPr>
          <w:rFonts w:hint="default"/>
        </w:rPr>
      </w:lvl>
    </w:lvlOverride>
    <w:lvlOverride w:ilvl="2">
      <w:lvl w:ilvl="2">
        <w:start w:val="1"/>
        <w:numFmt w:val="decimal"/>
        <w:pStyle w:val="Heading3"/>
        <w:lvlText w:val="%1.%2.%3"/>
        <w:lvlJc w:val="right"/>
        <w:pPr>
          <w:tabs>
            <w:tab w:val="num" w:pos="1985"/>
          </w:tabs>
          <w:ind w:left="851" w:firstLine="850"/>
        </w:pPr>
        <w:rPr>
          <w:rFonts w:hint="default"/>
        </w:rPr>
      </w:lvl>
    </w:lvlOverride>
    <w:lvlOverride w:ilvl="3">
      <w:lvl w:ilvl="3">
        <w:start w:val="1"/>
        <w:numFmt w:val="hebrew1"/>
        <w:pStyle w:val="Heading4"/>
        <w:lvlText w:val=".%4"/>
        <w:lvlJc w:val="right"/>
        <w:pPr>
          <w:tabs>
            <w:tab w:val="num" w:pos="2381"/>
          </w:tabs>
          <w:ind w:left="2381" w:hanging="396"/>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8">
    <w:abstractNumId w:val="13"/>
    <w:lvlOverride w:ilvl="0">
      <w:lvl w:ilvl="0">
        <w:start w:val="1"/>
        <w:numFmt w:val="decimal"/>
        <w:pStyle w:val="Heading1"/>
        <w:lvlText w:val="%1"/>
        <w:lvlJc w:val="left"/>
        <w:pPr>
          <w:tabs>
            <w:tab w:val="num" w:pos="397"/>
          </w:tabs>
          <w:ind w:left="794" w:hanging="794"/>
        </w:pPr>
        <w:rPr>
          <w:rFonts w:hint="default"/>
        </w:rPr>
      </w:lvl>
    </w:lvlOverride>
    <w:lvlOverride w:ilvl="1">
      <w:lvl w:ilvl="1">
        <w:start w:val="1"/>
        <w:numFmt w:val="decimal"/>
        <w:pStyle w:val="Heading2"/>
        <w:lvlText w:val="%1.%2"/>
        <w:lvlJc w:val="left"/>
        <w:pPr>
          <w:tabs>
            <w:tab w:val="num" w:pos="1191"/>
          </w:tabs>
          <w:ind w:left="1191" w:hanging="794"/>
        </w:pPr>
        <w:rPr>
          <w:rFonts w:hint="default"/>
        </w:rPr>
      </w:lvl>
    </w:lvlOverride>
    <w:lvlOverride w:ilvl="2">
      <w:lvl w:ilvl="2">
        <w:start w:val="1"/>
        <w:numFmt w:val="decimal"/>
        <w:pStyle w:val="Heading3"/>
        <w:lvlText w:val="%1.%2.%3"/>
        <w:lvlJc w:val="right"/>
        <w:pPr>
          <w:tabs>
            <w:tab w:val="num" w:pos="1985"/>
          </w:tabs>
          <w:ind w:left="851" w:firstLine="850"/>
        </w:pPr>
        <w:rPr>
          <w:rFonts w:hint="default"/>
        </w:rPr>
      </w:lvl>
    </w:lvlOverride>
    <w:lvlOverride w:ilvl="3">
      <w:lvl w:ilvl="3">
        <w:start w:val="1"/>
        <w:numFmt w:val="hebrew1"/>
        <w:pStyle w:val="Heading4"/>
        <w:lvlText w:val="%4."/>
        <w:lvlJc w:val="left"/>
        <w:pPr>
          <w:tabs>
            <w:tab w:val="num" w:pos="2381"/>
          </w:tabs>
          <w:ind w:left="2381" w:hanging="396"/>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isplayBackgroundShape/>
  <w:stylePaneFormatFilter w:val="5424" w:allStyles="0" w:alternateStyleNames="0" w:clearFormatting="1" w:customStyles="0" w:directFormattingOnNumbering="1" w:directFormattingOnParagraphs="0" w:directFormattingOnRuns="0" w:directFormattingOnTables="0" w:headingStyles="1" w:latentStyles="1" w:numberingStyles="0" w:stylesInUse="0" w:tableStyles="0" w:top3HeadingStyles="0" w:visibleStyles="1"/>
  <w:documentProtection w:edit="readOnly" w:enforcement="0"/>
  <w:styleLockTheme/>
  <w:styleLockQFSet/>
  <w:defaultTabStop w:val="397"/>
  <w:drawingGridHorizontalSpacing w:val="57"/>
  <w:drawingGridVerticalSpacing w:val="5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F3C"/>
    <w:rsid w:val="000002D6"/>
    <w:rsid w:val="00000FBA"/>
    <w:rsid w:val="00003F89"/>
    <w:rsid w:val="000052BC"/>
    <w:rsid w:val="000053EB"/>
    <w:rsid w:val="0000548E"/>
    <w:rsid w:val="0000553E"/>
    <w:rsid w:val="00006B4F"/>
    <w:rsid w:val="00010529"/>
    <w:rsid w:val="00011AC7"/>
    <w:rsid w:val="000124AA"/>
    <w:rsid w:val="00014C5B"/>
    <w:rsid w:val="000150A3"/>
    <w:rsid w:val="0002045D"/>
    <w:rsid w:val="00020867"/>
    <w:rsid w:val="00021D4A"/>
    <w:rsid w:val="00021FEA"/>
    <w:rsid w:val="000248D3"/>
    <w:rsid w:val="0002720F"/>
    <w:rsid w:val="00027362"/>
    <w:rsid w:val="00027BD1"/>
    <w:rsid w:val="00030904"/>
    <w:rsid w:val="00030BD5"/>
    <w:rsid w:val="00031575"/>
    <w:rsid w:val="000327E0"/>
    <w:rsid w:val="0003296E"/>
    <w:rsid w:val="00033B0B"/>
    <w:rsid w:val="00034366"/>
    <w:rsid w:val="000343F3"/>
    <w:rsid w:val="00034449"/>
    <w:rsid w:val="00037BB6"/>
    <w:rsid w:val="00037E5F"/>
    <w:rsid w:val="00041A39"/>
    <w:rsid w:val="00041EE8"/>
    <w:rsid w:val="00042CDE"/>
    <w:rsid w:val="000445FE"/>
    <w:rsid w:val="00044C13"/>
    <w:rsid w:val="00045D22"/>
    <w:rsid w:val="00045D7D"/>
    <w:rsid w:val="000460D4"/>
    <w:rsid w:val="0004619A"/>
    <w:rsid w:val="000469E6"/>
    <w:rsid w:val="00047662"/>
    <w:rsid w:val="00050B7C"/>
    <w:rsid w:val="000537D8"/>
    <w:rsid w:val="00053C97"/>
    <w:rsid w:val="00053D8D"/>
    <w:rsid w:val="00054736"/>
    <w:rsid w:val="0005496E"/>
    <w:rsid w:val="00054EBE"/>
    <w:rsid w:val="0005796D"/>
    <w:rsid w:val="00060C12"/>
    <w:rsid w:val="00061863"/>
    <w:rsid w:val="00062123"/>
    <w:rsid w:val="00062A03"/>
    <w:rsid w:val="00063FE3"/>
    <w:rsid w:val="00064C46"/>
    <w:rsid w:val="00065524"/>
    <w:rsid w:val="00065F24"/>
    <w:rsid w:val="000661F2"/>
    <w:rsid w:val="00071468"/>
    <w:rsid w:val="00071752"/>
    <w:rsid w:val="00072CD7"/>
    <w:rsid w:val="0007579C"/>
    <w:rsid w:val="00075881"/>
    <w:rsid w:val="0007710A"/>
    <w:rsid w:val="00077B55"/>
    <w:rsid w:val="00077D09"/>
    <w:rsid w:val="00080E70"/>
    <w:rsid w:val="0008288C"/>
    <w:rsid w:val="00083808"/>
    <w:rsid w:val="00083AAC"/>
    <w:rsid w:val="00083AF2"/>
    <w:rsid w:val="00087A90"/>
    <w:rsid w:val="00090F83"/>
    <w:rsid w:val="00091AE5"/>
    <w:rsid w:val="000925E0"/>
    <w:rsid w:val="000928AD"/>
    <w:rsid w:val="00092B26"/>
    <w:rsid w:val="00093FB0"/>
    <w:rsid w:val="00094130"/>
    <w:rsid w:val="00094ED2"/>
    <w:rsid w:val="0009555C"/>
    <w:rsid w:val="00095CD9"/>
    <w:rsid w:val="00096636"/>
    <w:rsid w:val="000A03AF"/>
    <w:rsid w:val="000A408C"/>
    <w:rsid w:val="000A4DB4"/>
    <w:rsid w:val="000A6101"/>
    <w:rsid w:val="000A6C8B"/>
    <w:rsid w:val="000A72E9"/>
    <w:rsid w:val="000A76E9"/>
    <w:rsid w:val="000A7F05"/>
    <w:rsid w:val="000B00A9"/>
    <w:rsid w:val="000B18FA"/>
    <w:rsid w:val="000B242C"/>
    <w:rsid w:val="000B2459"/>
    <w:rsid w:val="000B3276"/>
    <w:rsid w:val="000B3D87"/>
    <w:rsid w:val="000B4492"/>
    <w:rsid w:val="000B4818"/>
    <w:rsid w:val="000B48DB"/>
    <w:rsid w:val="000B66F5"/>
    <w:rsid w:val="000B7088"/>
    <w:rsid w:val="000B79D4"/>
    <w:rsid w:val="000B7F67"/>
    <w:rsid w:val="000C0019"/>
    <w:rsid w:val="000C062F"/>
    <w:rsid w:val="000C0A12"/>
    <w:rsid w:val="000C31DC"/>
    <w:rsid w:val="000C345B"/>
    <w:rsid w:val="000C49B9"/>
    <w:rsid w:val="000C4CA4"/>
    <w:rsid w:val="000C5482"/>
    <w:rsid w:val="000C6244"/>
    <w:rsid w:val="000C647A"/>
    <w:rsid w:val="000C6FAD"/>
    <w:rsid w:val="000C7A74"/>
    <w:rsid w:val="000C7B43"/>
    <w:rsid w:val="000D0268"/>
    <w:rsid w:val="000D06D6"/>
    <w:rsid w:val="000D0D4F"/>
    <w:rsid w:val="000D111C"/>
    <w:rsid w:val="000D257B"/>
    <w:rsid w:val="000D2AFC"/>
    <w:rsid w:val="000D3462"/>
    <w:rsid w:val="000D5863"/>
    <w:rsid w:val="000D7E11"/>
    <w:rsid w:val="000E053B"/>
    <w:rsid w:val="000E49E8"/>
    <w:rsid w:val="000E522C"/>
    <w:rsid w:val="000E5AB6"/>
    <w:rsid w:val="000E7828"/>
    <w:rsid w:val="000E7AC5"/>
    <w:rsid w:val="000F1285"/>
    <w:rsid w:val="000F17B1"/>
    <w:rsid w:val="000F3A41"/>
    <w:rsid w:val="000F5C9C"/>
    <w:rsid w:val="000F61D6"/>
    <w:rsid w:val="000F665F"/>
    <w:rsid w:val="000F687B"/>
    <w:rsid w:val="000F6A79"/>
    <w:rsid w:val="000F705B"/>
    <w:rsid w:val="000F72B0"/>
    <w:rsid w:val="000F7F89"/>
    <w:rsid w:val="001001A2"/>
    <w:rsid w:val="00100293"/>
    <w:rsid w:val="00100D67"/>
    <w:rsid w:val="00100EA5"/>
    <w:rsid w:val="001033CB"/>
    <w:rsid w:val="001048B6"/>
    <w:rsid w:val="00104910"/>
    <w:rsid w:val="00106735"/>
    <w:rsid w:val="001073BA"/>
    <w:rsid w:val="00107E95"/>
    <w:rsid w:val="00110B4C"/>
    <w:rsid w:val="00110E2A"/>
    <w:rsid w:val="00111A24"/>
    <w:rsid w:val="00113FB1"/>
    <w:rsid w:val="00115E12"/>
    <w:rsid w:val="001179D3"/>
    <w:rsid w:val="00117DCA"/>
    <w:rsid w:val="001214BF"/>
    <w:rsid w:val="00122014"/>
    <w:rsid w:val="00123666"/>
    <w:rsid w:val="0012454A"/>
    <w:rsid w:val="00125257"/>
    <w:rsid w:val="00125D3D"/>
    <w:rsid w:val="00126C28"/>
    <w:rsid w:val="00126EA3"/>
    <w:rsid w:val="00126F90"/>
    <w:rsid w:val="00126FD4"/>
    <w:rsid w:val="00130F58"/>
    <w:rsid w:val="00131728"/>
    <w:rsid w:val="001322AA"/>
    <w:rsid w:val="0013512D"/>
    <w:rsid w:val="001353A5"/>
    <w:rsid w:val="00137017"/>
    <w:rsid w:val="00137D62"/>
    <w:rsid w:val="0014035E"/>
    <w:rsid w:val="0014101C"/>
    <w:rsid w:val="001412A6"/>
    <w:rsid w:val="0014181A"/>
    <w:rsid w:val="00141EF9"/>
    <w:rsid w:val="001420A6"/>
    <w:rsid w:val="00144114"/>
    <w:rsid w:val="00144323"/>
    <w:rsid w:val="001448CF"/>
    <w:rsid w:val="00145783"/>
    <w:rsid w:val="00145938"/>
    <w:rsid w:val="0014740A"/>
    <w:rsid w:val="00147977"/>
    <w:rsid w:val="001510EC"/>
    <w:rsid w:val="001523BF"/>
    <w:rsid w:val="00152DA0"/>
    <w:rsid w:val="00153A3D"/>
    <w:rsid w:val="00153BDC"/>
    <w:rsid w:val="001543EF"/>
    <w:rsid w:val="0015621B"/>
    <w:rsid w:val="00156F3E"/>
    <w:rsid w:val="001571AB"/>
    <w:rsid w:val="001609CC"/>
    <w:rsid w:val="00160F99"/>
    <w:rsid w:val="0016314D"/>
    <w:rsid w:val="00163213"/>
    <w:rsid w:val="00163763"/>
    <w:rsid w:val="00163D22"/>
    <w:rsid w:val="001666ED"/>
    <w:rsid w:val="00166DE6"/>
    <w:rsid w:val="0017061F"/>
    <w:rsid w:val="00170679"/>
    <w:rsid w:val="001717CD"/>
    <w:rsid w:val="00172403"/>
    <w:rsid w:val="00172D95"/>
    <w:rsid w:val="0017349B"/>
    <w:rsid w:val="001745B9"/>
    <w:rsid w:val="00174B06"/>
    <w:rsid w:val="001754C1"/>
    <w:rsid w:val="00175E1B"/>
    <w:rsid w:val="00175F2A"/>
    <w:rsid w:val="00176BAE"/>
    <w:rsid w:val="0017796E"/>
    <w:rsid w:val="00180F3C"/>
    <w:rsid w:val="0018139D"/>
    <w:rsid w:val="00182419"/>
    <w:rsid w:val="00182B76"/>
    <w:rsid w:val="00182EBC"/>
    <w:rsid w:val="0018301F"/>
    <w:rsid w:val="00183A0B"/>
    <w:rsid w:val="00184B3A"/>
    <w:rsid w:val="00184B42"/>
    <w:rsid w:val="001903FB"/>
    <w:rsid w:val="001909EE"/>
    <w:rsid w:val="00191508"/>
    <w:rsid w:val="001916C4"/>
    <w:rsid w:val="001927ED"/>
    <w:rsid w:val="00192F68"/>
    <w:rsid w:val="00193567"/>
    <w:rsid w:val="00193C87"/>
    <w:rsid w:val="00194088"/>
    <w:rsid w:val="0019523E"/>
    <w:rsid w:val="00197E3F"/>
    <w:rsid w:val="001A202D"/>
    <w:rsid w:val="001A2466"/>
    <w:rsid w:val="001A3D59"/>
    <w:rsid w:val="001A49ED"/>
    <w:rsid w:val="001A54C6"/>
    <w:rsid w:val="001A6F3E"/>
    <w:rsid w:val="001B015D"/>
    <w:rsid w:val="001B0E41"/>
    <w:rsid w:val="001B1750"/>
    <w:rsid w:val="001B342F"/>
    <w:rsid w:val="001B4CD7"/>
    <w:rsid w:val="001B6BF0"/>
    <w:rsid w:val="001B70D3"/>
    <w:rsid w:val="001C318B"/>
    <w:rsid w:val="001C51DF"/>
    <w:rsid w:val="001C5A95"/>
    <w:rsid w:val="001C69C6"/>
    <w:rsid w:val="001C744D"/>
    <w:rsid w:val="001C7556"/>
    <w:rsid w:val="001C793D"/>
    <w:rsid w:val="001D0931"/>
    <w:rsid w:val="001D0ABC"/>
    <w:rsid w:val="001D3E8A"/>
    <w:rsid w:val="001D4767"/>
    <w:rsid w:val="001D6BCF"/>
    <w:rsid w:val="001E0BC9"/>
    <w:rsid w:val="001E1388"/>
    <w:rsid w:val="001E1D2C"/>
    <w:rsid w:val="001E42AA"/>
    <w:rsid w:val="001E4C3A"/>
    <w:rsid w:val="001E79A9"/>
    <w:rsid w:val="001E7DA4"/>
    <w:rsid w:val="001F2098"/>
    <w:rsid w:val="001F3C00"/>
    <w:rsid w:val="001F4591"/>
    <w:rsid w:val="001F45D1"/>
    <w:rsid w:val="001F4652"/>
    <w:rsid w:val="001F4D35"/>
    <w:rsid w:val="001F52F5"/>
    <w:rsid w:val="001F600F"/>
    <w:rsid w:val="001F73F4"/>
    <w:rsid w:val="00201CAE"/>
    <w:rsid w:val="0020217B"/>
    <w:rsid w:val="002025F6"/>
    <w:rsid w:val="00202E39"/>
    <w:rsid w:val="00203F31"/>
    <w:rsid w:val="002043B8"/>
    <w:rsid w:val="00204462"/>
    <w:rsid w:val="00204578"/>
    <w:rsid w:val="0020465E"/>
    <w:rsid w:val="00204EF3"/>
    <w:rsid w:val="002062E6"/>
    <w:rsid w:val="002069DE"/>
    <w:rsid w:val="00207A55"/>
    <w:rsid w:val="002118BB"/>
    <w:rsid w:val="002132A0"/>
    <w:rsid w:val="00215C7D"/>
    <w:rsid w:val="00221850"/>
    <w:rsid w:val="00223E43"/>
    <w:rsid w:val="00224188"/>
    <w:rsid w:val="00224D45"/>
    <w:rsid w:val="00225F42"/>
    <w:rsid w:val="00226884"/>
    <w:rsid w:val="0022776F"/>
    <w:rsid w:val="00227AE8"/>
    <w:rsid w:val="00227F1A"/>
    <w:rsid w:val="00230258"/>
    <w:rsid w:val="00231A6B"/>
    <w:rsid w:val="00231CAC"/>
    <w:rsid w:val="00231CB1"/>
    <w:rsid w:val="00232C4D"/>
    <w:rsid w:val="002356BE"/>
    <w:rsid w:val="00235DD7"/>
    <w:rsid w:val="002366DE"/>
    <w:rsid w:val="002430CF"/>
    <w:rsid w:val="0024472C"/>
    <w:rsid w:val="00244A50"/>
    <w:rsid w:val="002470C5"/>
    <w:rsid w:val="0025007E"/>
    <w:rsid w:val="00250634"/>
    <w:rsid w:val="00250716"/>
    <w:rsid w:val="00250744"/>
    <w:rsid w:val="00251701"/>
    <w:rsid w:val="002523B9"/>
    <w:rsid w:val="00252862"/>
    <w:rsid w:val="00252B67"/>
    <w:rsid w:val="0025399C"/>
    <w:rsid w:val="00253D1A"/>
    <w:rsid w:val="00255804"/>
    <w:rsid w:val="00255D89"/>
    <w:rsid w:val="002563DD"/>
    <w:rsid w:val="00262EB1"/>
    <w:rsid w:val="00263162"/>
    <w:rsid w:val="00264FF0"/>
    <w:rsid w:val="00265BD6"/>
    <w:rsid w:val="0026613B"/>
    <w:rsid w:val="00266D2B"/>
    <w:rsid w:val="00270C28"/>
    <w:rsid w:val="00272F7C"/>
    <w:rsid w:val="00273302"/>
    <w:rsid w:val="00273A68"/>
    <w:rsid w:val="00275DB3"/>
    <w:rsid w:val="00276492"/>
    <w:rsid w:val="00276801"/>
    <w:rsid w:val="00277E32"/>
    <w:rsid w:val="00280A8F"/>
    <w:rsid w:val="00281B28"/>
    <w:rsid w:val="002822C2"/>
    <w:rsid w:val="00282B2B"/>
    <w:rsid w:val="002834CF"/>
    <w:rsid w:val="0028377C"/>
    <w:rsid w:val="0028386C"/>
    <w:rsid w:val="00283E2D"/>
    <w:rsid w:val="00285425"/>
    <w:rsid w:val="0028692B"/>
    <w:rsid w:val="00287127"/>
    <w:rsid w:val="00287D09"/>
    <w:rsid w:val="00290571"/>
    <w:rsid w:val="0029118E"/>
    <w:rsid w:val="00291E27"/>
    <w:rsid w:val="002922FE"/>
    <w:rsid w:val="00293A3A"/>
    <w:rsid w:val="00294246"/>
    <w:rsid w:val="002943D8"/>
    <w:rsid w:val="0029452A"/>
    <w:rsid w:val="00294FB3"/>
    <w:rsid w:val="002959CB"/>
    <w:rsid w:val="00296501"/>
    <w:rsid w:val="002967ED"/>
    <w:rsid w:val="002A03C6"/>
    <w:rsid w:val="002A12D8"/>
    <w:rsid w:val="002A33B3"/>
    <w:rsid w:val="002A3DDD"/>
    <w:rsid w:val="002A7ED1"/>
    <w:rsid w:val="002B055D"/>
    <w:rsid w:val="002B1C44"/>
    <w:rsid w:val="002B293F"/>
    <w:rsid w:val="002B480D"/>
    <w:rsid w:val="002B484A"/>
    <w:rsid w:val="002B4DFA"/>
    <w:rsid w:val="002C0FFB"/>
    <w:rsid w:val="002C191D"/>
    <w:rsid w:val="002C3A85"/>
    <w:rsid w:val="002C3B0E"/>
    <w:rsid w:val="002C3EF3"/>
    <w:rsid w:val="002C4B25"/>
    <w:rsid w:val="002C6DCB"/>
    <w:rsid w:val="002C764B"/>
    <w:rsid w:val="002C7DEB"/>
    <w:rsid w:val="002D1086"/>
    <w:rsid w:val="002D15B6"/>
    <w:rsid w:val="002D261E"/>
    <w:rsid w:val="002D2E46"/>
    <w:rsid w:val="002D3E15"/>
    <w:rsid w:val="002D5610"/>
    <w:rsid w:val="002D5FCB"/>
    <w:rsid w:val="002D6C11"/>
    <w:rsid w:val="002D72C1"/>
    <w:rsid w:val="002E0074"/>
    <w:rsid w:val="002E08A1"/>
    <w:rsid w:val="002E11B5"/>
    <w:rsid w:val="002E40A7"/>
    <w:rsid w:val="002E652C"/>
    <w:rsid w:val="002E690B"/>
    <w:rsid w:val="002E7056"/>
    <w:rsid w:val="002E7684"/>
    <w:rsid w:val="002E789D"/>
    <w:rsid w:val="002E7FE3"/>
    <w:rsid w:val="002F1189"/>
    <w:rsid w:val="002F21C3"/>
    <w:rsid w:val="002F2250"/>
    <w:rsid w:val="002F2934"/>
    <w:rsid w:val="002F4EFC"/>
    <w:rsid w:val="002F52CB"/>
    <w:rsid w:val="002F5337"/>
    <w:rsid w:val="002F53CF"/>
    <w:rsid w:val="002F65D5"/>
    <w:rsid w:val="002F6FDD"/>
    <w:rsid w:val="002F76DF"/>
    <w:rsid w:val="002F7BED"/>
    <w:rsid w:val="00300663"/>
    <w:rsid w:val="00300E08"/>
    <w:rsid w:val="0030184A"/>
    <w:rsid w:val="0030188E"/>
    <w:rsid w:val="0030399B"/>
    <w:rsid w:val="0030445D"/>
    <w:rsid w:val="00304522"/>
    <w:rsid w:val="003049DB"/>
    <w:rsid w:val="00305936"/>
    <w:rsid w:val="0030598D"/>
    <w:rsid w:val="003064BC"/>
    <w:rsid w:val="003074A6"/>
    <w:rsid w:val="003110F6"/>
    <w:rsid w:val="00311172"/>
    <w:rsid w:val="00311E5D"/>
    <w:rsid w:val="00315126"/>
    <w:rsid w:val="0031516A"/>
    <w:rsid w:val="00317B13"/>
    <w:rsid w:val="00317B48"/>
    <w:rsid w:val="00317C4F"/>
    <w:rsid w:val="00317FA4"/>
    <w:rsid w:val="003200C5"/>
    <w:rsid w:val="00321504"/>
    <w:rsid w:val="00321C7F"/>
    <w:rsid w:val="00324A54"/>
    <w:rsid w:val="003251FB"/>
    <w:rsid w:val="003252C0"/>
    <w:rsid w:val="0033075D"/>
    <w:rsid w:val="00330BE1"/>
    <w:rsid w:val="00331003"/>
    <w:rsid w:val="003344AB"/>
    <w:rsid w:val="0033491E"/>
    <w:rsid w:val="00334DD1"/>
    <w:rsid w:val="00335871"/>
    <w:rsid w:val="00337841"/>
    <w:rsid w:val="0034179B"/>
    <w:rsid w:val="00341CCB"/>
    <w:rsid w:val="00341E15"/>
    <w:rsid w:val="003429A6"/>
    <w:rsid w:val="00342E22"/>
    <w:rsid w:val="00342E50"/>
    <w:rsid w:val="00343817"/>
    <w:rsid w:val="003440D1"/>
    <w:rsid w:val="00345957"/>
    <w:rsid w:val="00345EB2"/>
    <w:rsid w:val="00346520"/>
    <w:rsid w:val="00346733"/>
    <w:rsid w:val="00346865"/>
    <w:rsid w:val="00346958"/>
    <w:rsid w:val="00350DCC"/>
    <w:rsid w:val="00352DA2"/>
    <w:rsid w:val="00354E10"/>
    <w:rsid w:val="00356079"/>
    <w:rsid w:val="00357058"/>
    <w:rsid w:val="00357DFE"/>
    <w:rsid w:val="00360593"/>
    <w:rsid w:val="00361925"/>
    <w:rsid w:val="00361AEA"/>
    <w:rsid w:val="00361CAD"/>
    <w:rsid w:val="00363B69"/>
    <w:rsid w:val="00363CD4"/>
    <w:rsid w:val="00364BBB"/>
    <w:rsid w:val="00366773"/>
    <w:rsid w:val="00366E45"/>
    <w:rsid w:val="0037236B"/>
    <w:rsid w:val="0037415D"/>
    <w:rsid w:val="00375D0E"/>
    <w:rsid w:val="00376516"/>
    <w:rsid w:val="00377447"/>
    <w:rsid w:val="00381027"/>
    <w:rsid w:val="00382E1C"/>
    <w:rsid w:val="00386049"/>
    <w:rsid w:val="0038701D"/>
    <w:rsid w:val="00390DEF"/>
    <w:rsid w:val="0039156D"/>
    <w:rsid w:val="00392350"/>
    <w:rsid w:val="00392CD2"/>
    <w:rsid w:val="00394754"/>
    <w:rsid w:val="00397235"/>
    <w:rsid w:val="003974B1"/>
    <w:rsid w:val="00397BDB"/>
    <w:rsid w:val="003A0048"/>
    <w:rsid w:val="003A08F5"/>
    <w:rsid w:val="003A155C"/>
    <w:rsid w:val="003A2A31"/>
    <w:rsid w:val="003A40D7"/>
    <w:rsid w:val="003A4AF1"/>
    <w:rsid w:val="003A6739"/>
    <w:rsid w:val="003A7B0D"/>
    <w:rsid w:val="003A7B86"/>
    <w:rsid w:val="003B0C6A"/>
    <w:rsid w:val="003B0EFD"/>
    <w:rsid w:val="003B1896"/>
    <w:rsid w:val="003B2614"/>
    <w:rsid w:val="003B2AEB"/>
    <w:rsid w:val="003B2CD3"/>
    <w:rsid w:val="003B2EC4"/>
    <w:rsid w:val="003B4B1C"/>
    <w:rsid w:val="003B5419"/>
    <w:rsid w:val="003B5BFB"/>
    <w:rsid w:val="003B63D3"/>
    <w:rsid w:val="003C09E9"/>
    <w:rsid w:val="003C0BAF"/>
    <w:rsid w:val="003C1316"/>
    <w:rsid w:val="003C1F6A"/>
    <w:rsid w:val="003C4F30"/>
    <w:rsid w:val="003C605E"/>
    <w:rsid w:val="003C6284"/>
    <w:rsid w:val="003C6A4F"/>
    <w:rsid w:val="003C7DE9"/>
    <w:rsid w:val="003D0007"/>
    <w:rsid w:val="003D1B6E"/>
    <w:rsid w:val="003D23B7"/>
    <w:rsid w:val="003D242E"/>
    <w:rsid w:val="003D354E"/>
    <w:rsid w:val="003D3869"/>
    <w:rsid w:val="003D4220"/>
    <w:rsid w:val="003D4F72"/>
    <w:rsid w:val="003D7CA4"/>
    <w:rsid w:val="003E1833"/>
    <w:rsid w:val="003E2A16"/>
    <w:rsid w:val="003E33DB"/>
    <w:rsid w:val="003E39F4"/>
    <w:rsid w:val="003E3C97"/>
    <w:rsid w:val="003E52D0"/>
    <w:rsid w:val="003E65C6"/>
    <w:rsid w:val="003E67F4"/>
    <w:rsid w:val="003E6F32"/>
    <w:rsid w:val="003E6FBC"/>
    <w:rsid w:val="003F0249"/>
    <w:rsid w:val="003F069F"/>
    <w:rsid w:val="003F10A4"/>
    <w:rsid w:val="003F16C8"/>
    <w:rsid w:val="003F521F"/>
    <w:rsid w:val="003F524F"/>
    <w:rsid w:val="003F6123"/>
    <w:rsid w:val="003F6CB9"/>
    <w:rsid w:val="003F7377"/>
    <w:rsid w:val="003F740A"/>
    <w:rsid w:val="00400DF5"/>
    <w:rsid w:val="004014F2"/>
    <w:rsid w:val="00402436"/>
    <w:rsid w:val="00402603"/>
    <w:rsid w:val="004027B7"/>
    <w:rsid w:val="004031B3"/>
    <w:rsid w:val="00403FF0"/>
    <w:rsid w:val="0040447A"/>
    <w:rsid w:val="00404CDC"/>
    <w:rsid w:val="004053D2"/>
    <w:rsid w:val="0041114C"/>
    <w:rsid w:val="00411BAF"/>
    <w:rsid w:val="00412331"/>
    <w:rsid w:val="00412E65"/>
    <w:rsid w:val="00414625"/>
    <w:rsid w:val="00414989"/>
    <w:rsid w:val="00414F47"/>
    <w:rsid w:val="0041592C"/>
    <w:rsid w:val="004163BC"/>
    <w:rsid w:val="004203F8"/>
    <w:rsid w:val="00421F91"/>
    <w:rsid w:val="00423A60"/>
    <w:rsid w:val="0042491B"/>
    <w:rsid w:val="00425308"/>
    <w:rsid w:val="0042571E"/>
    <w:rsid w:val="00426197"/>
    <w:rsid w:val="004265B6"/>
    <w:rsid w:val="0042694E"/>
    <w:rsid w:val="00431C6A"/>
    <w:rsid w:val="004320CD"/>
    <w:rsid w:val="004328CB"/>
    <w:rsid w:val="00432978"/>
    <w:rsid w:val="00433823"/>
    <w:rsid w:val="00434328"/>
    <w:rsid w:val="00434483"/>
    <w:rsid w:val="00434CEE"/>
    <w:rsid w:val="00442B19"/>
    <w:rsid w:val="00442F03"/>
    <w:rsid w:val="004441B4"/>
    <w:rsid w:val="00447833"/>
    <w:rsid w:val="00447BCB"/>
    <w:rsid w:val="00447DAC"/>
    <w:rsid w:val="0045024C"/>
    <w:rsid w:val="00451483"/>
    <w:rsid w:val="00452024"/>
    <w:rsid w:val="0045413E"/>
    <w:rsid w:val="004561EA"/>
    <w:rsid w:val="00460955"/>
    <w:rsid w:val="004609DB"/>
    <w:rsid w:val="00460E83"/>
    <w:rsid w:val="004610E9"/>
    <w:rsid w:val="00461132"/>
    <w:rsid w:val="00461676"/>
    <w:rsid w:val="004631BE"/>
    <w:rsid w:val="00465EB3"/>
    <w:rsid w:val="00465F66"/>
    <w:rsid w:val="00470013"/>
    <w:rsid w:val="00471D08"/>
    <w:rsid w:val="00471FF6"/>
    <w:rsid w:val="00472CFD"/>
    <w:rsid w:val="00475291"/>
    <w:rsid w:val="004754C2"/>
    <w:rsid w:val="00475A64"/>
    <w:rsid w:val="00476CCC"/>
    <w:rsid w:val="00480410"/>
    <w:rsid w:val="00480BBB"/>
    <w:rsid w:val="00481A8E"/>
    <w:rsid w:val="00481F4C"/>
    <w:rsid w:val="00481FE2"/>
    <w:rsid w:val="00482AAC"/>
    <w:rsid w:val="00482CE8"/>
    <w:rsid w:val="004831EF"/>
    <w:rsid w:val="00483869"/>
    <w:rsid w:val="00487767"/>
    <w:rsid w:val="00490388"/>
    <w:rsid w:val="00490E52"/>
    <w:rsid w:val="004910B6"/>
    <w:rsid w:val="00491A71"/>
    <w:rsid w:val="00492733"/>
    <w:rsid w:val="00494498"/>
    <w:rsid w:val="0049482E"/>
    <w:rsid w:val="0049519C"/>
    <w:rsid w:val="004951A1"/>
    <w:rsid w:val="00495510"/>
    <w:rsid w:val="0049594F"/>
    <w:rsid w:val="004967B5"/>
    <w:rsid w:val="00496EF9"/>
    <w:rsid w:val="004A1150"/>
    <w:rsid w:val="004A12E5"/>
    <w:rsid w:val="004A285E"/>
    <w:rsid w:val="004A3534"/>
    <w:rsid w:val="004A4CA2"/>
    <w:rsid w:val="004A5CCA"/>
    <w:rsid w:val="004A5FF5"/>
    <w:rsid w:val="004A6FC3"/>
    <w:rsid w:val="004A7275"/>
    <w:rsid w:val="004A784F"/>
    <w:rsid w:val="004A7CF6"/>
    <w:rsid w:val="004A7E2F"/>
    <w:rsid w:val="004A7EEE"/>
    <w:rsid w:val="004B2969"/>
    <w:rsid w:val="004B2F17"/>
    <w:rsid w:val="004B6EFD"/>
    <w:rsid w:val="004B7902"/>
    <w:rsid w:val="004B7A89"/>
    <w:rsid w:val="004B7ABD"/>
    <w:rsid w:val="004C0648"/>
    <w:rsid w:val="004C0700"/>
    <w:rsid w:val="004C0A46"/>
    <w:rsid w:val="004C13E4"/>
    <w:rsid w:val="004C183A"/>
    <w:rsid w:val="004C1A31"/>
    <w:rsid w:val="004C458F"/>
    <w:rsid w:val="004C5A90"/>
    <w:rsid w:val="004C73D2"/>
    <w:rsid w:val="004C743A"/>
    <w:rsid w:val="004D139D"/>
    <w:rsid w:val="004D1684"/>
    <w:rsid w:val="004D1B91"/>
    <w:rsid w:val="004D1EA7"/>
    <w:rsid w:val="004D1FF9"/>
    <w:rsid w:val="004D20AF"/>
    <w:rsid w:val="004D227A"/>
    <w:rsid w:val="004D2B47"/>
    <w:rsid w:val="004D4780"/>
    <w:rsid w:val="004D4AE4"/>
    <w:rsid w:val="004D6BF9"/>
    <w:rsid w:val="004D70F7"/>
    <w:rsid w:val="004D730E"/>
    <w:rsid w:val="004E1402"/>
    <w:rsid w:val="004E16BD"/>
    <w:rsid w:val="004E1CBF"/>
    <w:rsid w:val="004E28AF"/>
    <w:rsid w:val="004E3728"/>
    <w:rsid w:val="004E3879"/>
    <w:rsid w:val="004E4293"/>
    <w:rsid w:val="004E4E62"/>
    <w:rsid w:val="004E52A2"/>
    <w:rsid w:val="004E6E84"/>
    <w:rsid w:val="004F0EBE"/>
    <w:rsid w:val="004F2F10"/>
    <w:rsid w:val="004F454E"/>
    <w:rsid w:val="004F4EB4"/>
    <w:rsid w:val="004F52FB"/>
    <w:rsid w:val="004F5C84"/>
    <w:rsid w:val="0050267F"/>
    <w:rsid w:val="005060CD"/>
    <w:rsid w:val="00506EBC"/>
    <w:rsid w:val="005076F0"/>
    <w:rsid w:val="00510FA4"/>
    <w:rsid w:val="00512386"/>
    <w:rsid w:val="00514D7F"/>
    <w:rsid w:val="005151FF"/>
    <w:rsid w:val="005162E2"/>
    <w:rsid w:val="0051631E"/>
    <w:rsid w:val="005164F4"/>
    <w:rsid w:val="00521B58"/>
    <w:rsid w:val="00521C6B"/>
    <w:rsid w:val="005241EF"/>
    <w:rsid w:val="005245DB"/>
    <w:rsid w:val="00526242"/>
    <w:rsid w:val="005308CA"/>
    <w:rsid w:val="00531540"/>
    <w:rsid w:val="005322DA"/>
    <w:rsid w:val="0053241B"/>
    <w:rsid w:val="00534E16"/>
    <w:rsid w:val="0053580E"/>
    <w:rsid w:val="005373A2"/>
    <w:rsid w:val="00537720"/>
    <w:rsid w:val="005378D6"/>
    <w:rsid w:val="00537FAF"/>
    <w:rsid w:val="00540677"/>
    <w:rsid w:val="00540800"/>
    <w:rsid w:val="00540CE9"/>
    <w:rsid w:val="00543064"/>
    <w:rsid w:val="00547A81"/>
    <w:rsid w:val="00547E53"/>
    <w:rsid w:val="0055546E"/>
    <w:rsid w:val="005554BD"/>
    <w:rsid w:val="0055579D"/>
    <w:rsid w:val="005567C2"/>
    <w:rsid w:val="00557451"/>
    <w:rsid w:val="005574AD"/>
    <w:rsid w:val="005617DC"/>
    <w:rsid w:val="00561A22"/>
    <w:rsid w:val="005623CF"/>
    <w:rsid w:val="00563049"/>
    <w:rsid w:val="0056393C"/>
    <w:rsid w:val="005643ED"/>
    <w:rsid w:val="00571747"/>
    <w:rsid w:val="00572F8C"/>
    <w:rsid w:val="0057351E"/>
    <w:rsid w:val="00573A25"/>
    <w:rsid w:val="00573FF1"/>
    <w:rsid w:val="00576002"/>
    <w:rsid w:val="00580BAF"/>
    <w:rsid w:val="00582441"/>
    <w:rsid w:val="00583400"/>
    <w:rsid w:val="00584C9C"/>
    <w:rsid w:val="00592FA3"/>
    <w:rsid w:val="00593EA2"/>
    <w:rsid w:val="00594D4D"/>
    <w:rsid w:val="0059515C"/>
    <w:rsid w:val="00595F04"/>
    <w:rsid w:val="005A055E"/>
    <w:rsid w:val="005A0678"/>
    <w:rsid w:val="005A0BAA"/>
    <w:rsid w:val="005A0CB3"/>
    <w:rsid w:val="005A2D2D"/>
    <w:rsid w:val="005A3027"/>
    <w:rsid w:val="005A312B"/>
    <w:rsid w:val="005A396B"/>
    <w:rsid w:val="005A3D5F"/>
    <w:rsid w:val="005A581D"/>
    <w:rsid w:val="005A6223"/>
    <w:rsid w:val="005A6AA6"/>
    <w:rsid w:val="005A7355"/>
    <w:rsid w:val="005B1AE8"/>
    <w:rsid w:val="005B1E66"/>
    <w:rsid w:val="005B2C6A"/>
    <w:rsid w:val="005B32E2"/>
    <w:rsid w:val="005B3CCC"/>
    <w:rsid w:val="005B6ACA"/>
    <w:rsid w:val="005B7612"/>
    <w:rsid w:val="005B7BB6"/>
    <w:rsid w:val="005C1096"/>
    <w:rsid w:val="005C1793"/>
    <w:rsid w:val="005C2DED"/>
    <w:rsid w:val="005C3C45"/>
    <w:rsid w:val="005C41A3"/>
    <w:rsid w:val="005C444C"/>
    <w:rsid w:val="005C44CF"/>
    <w:rsid w:val="005C5413"/>
    <w:rsid w:val="005C54A8"/>
    <w:rsid w:val="005C5D04"/>
    <w:rsid w:val="005C5F0A"/>
    <w:rsid w:val="005C63B5"/>
    <w:rsid w:val="005C6FBA"/>
    <w:rsid w:val="005C79C1"/>
    <w:rsid w:val="005C7A33"/>
    <w:rsid w:val="005C7CD2"/>
    <w:rsid w:val="005C7CE6"/>
    <w:rsid w:val="005D2212"/>
    <w:rsid w:val="005D2818"/>
    <w:rsid w:val="005D4E5E"/>
    <w:rsid w:val="005D5291"/>
    <w:rsid w:val="005D58C8"/>
    <w:rsid w:val="005D6630"/>
    <w:rsid w:val="005D717D"/>
    <w:rsid w:val="005D7196"/>
    <w:rsid w:val="005D72D7"/>
    <w:rsid w:val="005D7D2F"/>
    <w:rsid w:val="005E2ACE"/>
    <w:rsid w:val="005E31E5"/>
    <w:rsid w:val="005E34FE"/>
    <w:rsid w:val="005E418B"/>
    <w:rsid w:val="005E4663"/>
    <w:rsid w:val="005E5D25"/>
    <w:rsid w:val="005E5FB9"/>
    <w:rsid w:val="005E648A"/>
    <w:rsid w:val="005E73C2"/>
    <w:rsid w:val="005F0571"/>
    <w:rsid w:val="005F153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6E6"/>
    <w:rsid w:val="00605701"/>
    <w:rsid w:val="00610EE7"/>
    <w:rsid w:val="006115FB"/>
    <w:rsid w:val="00612D45"/>
    <w:rsid w:val="006148D2"/>
    <w:rsid w:val="006166FD"/>
    <w:rsid w:val="0062187B"/>
    <w:rsid w:val="00622AAF"/>
    <w:rsid w:val="00622AE7"/>
    <w:rsid w:val="00624552"/>
    <w:rsid w:val="00624AD9"/>
    <w:rsid w:val="006263D9"/>
    <w:rsid w:val="00630EF0"/>
    <w:rsid w:val="006319DD"/>
    <w:rsid w:val="00633D75"/>
    <w:rsid w:val="00633E0A"/>
    <w:rsid w:val="00633F95"/>
    <w:rsid w:val="00634884"/>
    <w:rsid w:val="00634DBE"/>
    <w:rsid w:val="00636EE8"/>
    <w:rsid w:val="0064104F"/>
    <w:rsid w:val="006420DC"/>
    <w:rsid w:val="00643517"/>
    <w:rsid w:val="00644896"/>
    <w:rsid w:val="00645065"/>
    <w:rsid w:val="00645753"/>
    <w:rsid w:val="00645D97"/>
    <w:rsid w:val="00647423"/>
    <w:rsid w:val="006475BF"/>
    <w:rsid w:val="00647E02"/>
    <w:rsid w:val="00647E72"/>
    <w:rsid w:val="00650AA7"/>
    <w:rsid w:val="006512D2"/>
    <w:rsid w:val="006516DE"/>
    <w:rsid w:val="00652353"/>
    <w:rsid w:val="006531C4"/>
    <w:rsid w:val="00654D4F"/>
    <w:rsid w:val="00655505"/>
    <w:rsid w:val="00655D7E"/>
    <w:rsid w:val="00656375"/>
    <w:rsid w:val="006563E5"/>
    <w:rsid w:val="006568DD"/>
    <w:rsid w:val="00656A58"/>
    <w:rsid w:val="00656DD5"/>
    <w:rsid w:val="00657130"/>
    <w:rsid w:val="006576AD"/>
    <w:rsid w:val="00657ABE"/>
    <w:rsid w:val="006602A7"/>
    <w:rsid w:val="00661AF4"/>
    <w:rsid w:val="00665A9B"/>
    <w:rsid w:val="00667BB9"/>
    <w:rsid w:val="0067215A"/>
    <w:rsid w:val="00672A6B"/>
    <w:rsid w:val="0067489F"/>
    <w:rsid w:val="00676035"/>
    <w:rsid w:val="00681FF0"/>
    <w:rsid w:val="0068230E"/>
    <w:rsid w:val="00682BEC"/>
    <w:rsid w:val="0068308A"/>
    <w:rsid w:val="00683736"/>
    <w:rsid w:val="00683AC2"/>
    <w:rsid w:val="00684B66"/>
    <w:rsid w:val="00684C4E"/>
    <w:rsid w:val="00685BF4"/>
    <w:rsid w:val="00687EA9"/>
    <w:rsid w:val="0069038A"/>
    <w:rsid w:val="00690427"/>
    <w:rsid w:val="006919DC"/>
    <w:rsid w:val="006924AD"/>
    <w:rsid w:val="0069287E"/>
    <w:rsid w:val="00693AAF"/>
    <w:rsid w:val="006947B6"/>
    <w:rsid w:val="00695BDF"/>
    <w:rsid w:val="00695E75"/>
    <w:rsid w:val="00696327"/>
    <w:rsid w:val="006965E0"/>
    <w:rsid w:val="006972E4"/>
    <w:rsid w:val="006979BB"/>
    <w:rsid w:val="006A08FA"/>
    <w:rsid w:val="006A122D"/>
    <w:rsid w:val="006A12C1"/>
    <w:rsid w:val="006A1908"/>
    <w:rsid w:val="006A1C1D"/>
    <w:rsid w:val="006A2A70"/>
    <w:rsid w:val="006A3E6A"/>
    <w:rsid w:val="006A40F8"/>
    <w:rsid w:val="006A5BF5"/>
    <w:rsid w:val="006A6998"/>
    <w:rsid w:val="006A7DEC"/>
    <w:rsid w:val="006B060E"/>
    <w:rsid w:val="006B0EA7"/>
    <w:rsid w:val="006B4A90"/>
    <w:rsid w:val="006C099B"/>
    <w:rsid w:val="006C0E83"/>
    <w:rsid w:val="006C26DA"/>
    <w:rsid w:val="006C6715"/>
    <w:rsid w:val="006C67CC"/>
    <w:rsid w:val="006C7AB0"/>
    <w:rsid w:val="006D352F"/>
    <w:rsid w:val="006D37AD"/>
    <w:rsid w:val="006D6412"/>
    <w:rsid w:val="006D64E0"/>
    <w:rsid w:val="006D6B0B"/>
    <w:rsid w:val="006D6B93"/>
    <w:rsid w:val="006D7FFA"/>
    <w:rsid w:val="006E13AB"/>
    <w:rsid w:val="006E13D4"/>
    <w:rsid w:val="006E21D4"/>
    <w:rsid w:val="006E548A"/>
    <w:rsid w:val="006F0380"/>
    <w:rsid w:val="006F194D"/>
    <w:rsid w:val="006F1F80"/>
    <w:rsid w:val="006F2FC9"/>
    <w:rsid w:val="006F41CC"/>
    <w:rsid w:val="006F5219"/>
    <w:rsid w:val="006F59C9"/>
    <w:rsid w:val="006F5DB0"/>
    <w:rsid w:val="006F7BBF"/>
    <w:rsid w:val="006F7C50"/>
    <w:rsid w:val="007044F1"/>
    <w:rsid w:val="00704B1C"/>
    <w:rsid w:val="00704E0B"/>
    <w:rsid w:val="0070505B"/>
    <w:rsid w:val="0071055C"/>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714C"/>
    <w:rsid w:val="007174CE"/>
    <w:rsid w:val="00721BD9"/>
    <w:rsid w:val="00721EB2"/>
    <w:rsid w:val="007224AE"/>
    <w:rsid w:val="00723CEC"/>
    <w:rsid w:val="007242F4"/>
    <w:rsid w:val="007250D2"/>
    <w:rsid w:val="00732081"/>
    <w:rsid w:val="0073520D"/>
    <w:rsid w:val="007359A4"/>
    <w:rsid w:val="00735BA4"/>
    <w:rsid w:val="0073626B"/>
    <w:rsid w:val="0073687E"/>
    <w:rsid w:val="00737802"/>
    <w:rsid w:val="00737A89"/>
    <w:rsid w:val="0074266A"/>
    <w:rsid w:val="00745F67"/>
    <w:rsid w:val="00745F81"/>
    <w:rsid w:val="00747E13"/>
    <w:rsid w:val="00751755"/>
    <w:rsid w:val="00751FE9"/>
    <w:rsid w:val="00752F84"/>
    <w:rsid w:val="00753F86"/>
    <w:rsid w:val="00755B89"/>
    <w:rsid w:val="007575B4"/>
    <w:rsid w:val="0076243A"/>
    <w:rsid w:val="007625D2"/>
    <w:rsid w:val="007634F6"/>
    <w:rsid w:val="00763B47"/>
    <w:rsid w:val="007656AE"/>
    <w:rsid w:val="00766ADD"/>
    <w:rsid w:val="00767A87"/>
    <w:rsid w:val="007706C8"/>
    <w:rsid w:val="00771E65"/>
    <w:rsid w:val="00772E48"/>
    <w:rsid w:val="00772FBF"/>
    <w:rsid w:val="00773EE1"/>
    <w:rsid w:val="00775649"/>
    <w:rsid w:val="007760A7"/>
    <w:rsid w:val="007765E1"/>
    <w:rsid w:val="00776ED9"/>
    <w:rsid w:val="00777108"/>
    <w:rsid w:val="0077784F"/>
    <w:rsid w:val="00777DB6"/>
    <w:rsid w:val="00777EF6"/>
    <w:rsid w:val="00781EC4"/>
    <w:rsid w:val="00784231"/>
    <w:rsid w:val="00785F9D"/>
    <w:rsid w:val="00786C0A"/>
    <w:rsid w:val="007901EA"/>
    <w:rsid w:val="00790D86"/>
    <w:rsid w:val="00793754"/>
    <w:rsid w:val="00793C8B"/>
    <w:rsid w:val="00794F2E"/>
    <w:rsid w:val="0079573A"/>
    <w:rsid w:val="00796A30"/>
    <w:rsid w:val="007A15D1"/>
    <w:rsid w:val="007A1E3B"/>
    <w:rsid w:val="007A5351"/>
    <w:rsid w:val="007A6580"/>
    <w:rsid w:val="007A6C14"/>
    <w:rsid w:val="007A7B2E"/>
    <w:rsid w:val="007B0292"/>
    <w:rsid w:val="007B2459"/>
    <w:rsid w:val="007B2507"/>
    <w:rsid w:val="007C045A"/>
    <w:rsid w:val="007C3616"/>
    <w:rsid w:val="007C580D"/>
    <w:rsid w:val="007C7691"/>
    <w:rsid w:val="007C7C1E"/>
    <w:rsid w:val="007D3411"/>
    <w:rsid w:val="007D478B"/>
    <w:rsid w:val="007D4B0D"/>
    <w:rsid w:val="007D4B8E"/>
    <w:rsid w:val="007D51C2"/>
    <w:rsid w:val="007D6C25"/>
    <w:rsid w:val="007E0C9E"/>
    <w:rsid w:val="007E138A"/>
    <w:rsid w:val="007E34AD"/>
    <w:rsid w:val="007E4CA5"/>
    <w:rsid w:val="007E4DDC"/>
    <w:rsid w:val="007E4EA6"/>
    <w:rsid w:val="007E65FC"/>
    <w:rsid w:val="007E666F"/>
    <w:rsid w:val="007E72D4"/>
    <w:rsid w:val="007F0B1E"/>
    <w:rsid w:val="007F4EE7"/>
    <w:rsid w:val="007F59EB"/>
    <w:rsid w:val="007F64D2"/>
    <w:rsid w:val="007F66F7"/>
    <w:rsid w:val="007F7A5A"/>
    <w:rsid w:val="00802250"/>
    <w:rsid w:val="0080230F"/>
    <w:rsid w:val="00802ACC"/>
    <w:rsid w:val="00803872"/>
    <w:rsid w:val="00803F68"/>
    <w:rsid w:val="008074AA"/>
    <w:rsid w:val="008102C3"/>
    <w:rsid w:val="00814FAF"/>
    <w:rsid w:val="008151D9"/>
    <w:rsid w:val="008165B9"/>
    <w:rsid w:val="0081791D"/>
    <w:rsid w:val="00817BD0"/>
    <w:rsid w:val="00820A3D"/>
    <w:rsid w:val="008211DA"/>
    <w:rsid w:val="00822B20"/>
    <w:rsid w:val="008243A1"/>
    <w:rsid w:val="0082623F"/>
    <w:rsid w:val="00827883"/>
    <w:rsid w:val="00827F98"/>
    <w:rsid w:val="0083083E"/>
    <w:rsid w:val="0083221E"/>
    <w:rsid w:val="008328FB"/>
    <w:rsid w:val="00832CA8"/>
    <w:rsid w:val="008330FD"/>
    <w:rsid w:val="00833DDF"/>
    <w:rsid w:val="00835A00"/>
    <w:rsid w:val="00835B27"/>
    <w:rsid w:val="00836615"/>
    <w:rsid w:val="008370CD"/>
    <w:rsid w:val="00841761"/>
    <w:rsid w:val="008425C3"/>
    <w:rsid w:val="00844577"/>
    <w:rsid w:val="0084514F"/>
    <w:rsid w:val="0084558D"/>
    <w:rsid w:val="00846D0A"/>
    <w:rsid w:val="008472BA"/>
    <w:rsid w:val="0084731F"/>
    <w:rsid w:val="00847E99"/>
    <w:rsid w:val="008500C9"/>
    <w:rsid w:val="00851056"/>
    <w:rsid w:val="00851210"/>
    <w:rsid w:val="00852A2A"/>
    <w:rsid w:val="008541A4"/>
    <w:rsid w:val="0085745F"/>
    <w:rsid w:val="00861A8C"/>
    <w:rsid w:val="008633D2"/>
    <w:rsid w:val="0086481C"/>
    <w:rsid w:val="00864BDB"/>
    <w:rsid w:val="00864CEC"/>
    <w:rsid w:val="00864FC7"/>
    <w:rsid w:val="00866833"/>
    <w:rsid w:val="008676E5"/>
    <w:rsid w:val="0086787A"/>
    <w:rsid w:val="00867BBB"/>
    <w:rsid w:val="00872B7C"/>
    <w:rsid w:val="00872E25"/>
    <w:rsid w:val="00872FAD"/>
    <w:rsid w:val="00873500"/>
    <w:rsid w:val="00874783"/>
    <w:rsid w:val="0087796B"/>
    <w:rsid w:val="00877EC8"/>
    <w:rsid w:val="00880527"/>
    <w:rsid w:val="0088227B"/>
    <w:rsid w:val="00882B6C"/>
    <w:rsid w:val="00884884"/>
    <w:rsid w:val="008851F8"/>
    <w:rsid w:val="00885B56"/>
    <w:rsid w:val="00885E39"/>
    <w:rsid w:val="0089098B"/>
    <w:rsid w:val="00891C61"/>
    <w:rsid w:val="00891FC6"/>
    <w:rsid w:val="008931C0"/>
    <w:rsid w:val="00893F8B"/>
    <w:rsid w:val="0089573C"/>
    <w:rsid w:val="008A083E"/>
    <w:rsid w:val="008A0F6E"/>
    <w:rsid w:val="008A2808"/>
    <w:rsid w:val="008B0A40"/>
    <w:rsid w:val="008B1E26"/>
    <w:rsid w:val="008B28A2"/>
    <w:rsid w:val="008B3286"/>
    <w:rsid w:val="008B6493"/>
    <w:rsid w:val="008C08E0"/>
    <w:rsid w:val="008C42CB"/>
    <w:rsid w:val="008C5BA4"/>
    <w:rsid w:val="008C6572"/>
    <w:rsid w:val="008C7EE4"/>
    <w:rsid w:val="008D07D5"/>
    <w:rsid w:val="008D0AE3"/>
    <w:rsid w:val="008D0DBC"/>
    <w:rsid w:val="008D13CE"/>
    <w:rsid w:val="008D1D69"/>
    <w:rsid w:val="008D21FA"/>
    <w:rsid w:val="008D3069"/>
    <w:rsid w:val="008D4C4B"/>
    <w:rsid w:val="008D4EE2"/>
    <w:rsid w:val="008D53DD"/>
    <w:rsid w:val="008D5809"/>
    <w:rsid w:val="008D63B9"/>
    <w:rsid w:val="008E00F5"/>
    <w:rsid w:val="008E2042"/>
    <w:rsid w:val="008E27BD"/>
    <w:rsid w:val="008E2A1C"/>
    <w:rsid w:val="008E3001"/>
    <w:rsid w:val="008E384A"/>
    <w:rsid w:val="008E3F33"/>
    <w:rsid w:val="008E4BF6"/>
    <w:rsid w:val="008E4F11"/>
    <w:rsid w:val="008E57B4"/>
    <w:rsid w:val="008E7A21"/>
    <w:rsid w:val="008F0714"/>
    <w:rsid w:val="008F1B87"/>
    <w:rsid w:val="008F1CAA"/>
    <w:rsid w:val="008F2629"/>
    <w:rsid w:val="008F3A85"/>
    <w:rsid w:val="008F440C"/>
    <w:rsid w:val="008F54F0"/>
    <w:rsid w:val="008F5C9C"/>
    <w:rsid w:val="008F6710"/>
    <w:rsid w:val="008F6B95"/>
    <w:rsid w:val="008F759C"/>
    <w:rsid w:val="009029F5"/>
    <w:rsid w:val="00903E81"/>
    <w:rsid w:val="009041C6"/>
    <w:rsid w:val="0090475A"/>
    <w:rsid w:val="00904BC1"/>
    <w:rsid w:val="00905DF8"/>
    <w:rsid w:val="00905EC8"/>
    <w:rsid w:val="00905ECA"/>
    <w:rsid w:val="009079C3"/>
    <w:rsid w:val="00912ED7"/>
    <w:rsid w:val="0091301F"/>
    <w:rsid w:val="00914914"/>
    <w:rsid w:val="00915201"/>
    <w:rsid w:val="00917326"/>
    <w:rsid w:val="00921200"/>
    <w:rsid w:val="00924402"/>
    <w:rsid w:val="00924C1B"/>
    <w:rsid w:val="009250EE"/>
    <w:rsid w:val="00925A47"/>
    <w:rsid w:val="00926DB0"/>
    <w:rsid w:val="0092744A"/>
    <w:rsid w:val="009279C9"/>
    <w:rsid w:val="00927BEC"/>
    <w:rsid w:val="009313E4"/>
    <w:rsid w:val="00932752"/>
    <w:rsid w:val="00932FC4"/>
    <w:rsid w:val="00933C57"/>
    <w:rsid w:val="0093592E"/>
    <w:rsid w:val="00937B65"/>
    <w:rsid w:val="009405AC"/>
    <w:rsid w:val="00940D97"/>
    <w:rsid w:val="00941BB7"/>
    <w:rsid w:val="00941CAA"/>
    <w:rsid w:val="0094220E"/>
    <w:rsid w:val="0094448B"/>
    <w:rsid w:val="00944E51"/>
    <w:rsid w:val="00945279"/>
    <w:rsid w:val="009457DC"/>
    <w:rsid w:val="00947844"/>
    <w:rsid w:val="00947AC3"/>
    <w:rsid w:val="0095208F"/>
    <w:rsid w:val="00953A21"/>
    <w:rsid w:val="00954825"/>
    <w:rsid w:val="0095595D"/>
    <w:rsid w:val="00955CF6"/>
    <w:rsid w:val="0095789F"/>
    <w:rsid w:val="00960396"/>
    <w:rsid w:val="00962308"/>
    <w:rsid w:val="00962E63"/>
    <w:rsid w:val="00963106"/>
    <w:rsid w:val="00963598"/>
    <w:rsid w:val="009636A2"/>
    <w:rsid w:val="00963745"/>
    <w:rsid w:val="009649C2"/>
    <w:rsid w:val="00964CC2"/>
    <w:rsid w:val="00965DF7"/>
    <w:rsid w:val="00966B39"/>
    <w:rsid w:val="00971DB4"/>
    <w:rsid w:val="00974B00"/>
    <w:rsid w:val="009750E1"/>
    <w:rsid w:val="00977001"/>
    <w:rsid w:val="009816E3"/>
    <w:rsid w:val="00982572"/>
    <w:rsid w:val="009825A4"/>
    <w:rsid w:val="00983228"/>
    <w:rsid w:val="00984E0A"/>
    <w:rsid w:val="009854E7"/>
    <w:rsid w:val="0098619F"/>
    <w:rsid w:val="0098623B"/>
    <w:rsid w:val="009862C6"/>
    <w:rsid w:val="009865F6"/>
    <w:rsid w:val="0099083C"/>
    <w:rsid w:val="00990AB5"/>
    <w:rsid w:val="009923F3"/>
    <w:rsid w:val="00992677"/>
    <w:rsid w:val="009932BE"/>
    <w:rsid w:val="00993927"/>
    <w:rsid w:val="00993BFA"/>
    <w:rsid w:val="00995293"/>
    <w:rsid w:val="009959C5"/>
    <w:rsid w:val="00995F2A"/>
    <w:rsid w:val="00996702"/>
    <w:rsid w:val="009A0264"/>
    <w:rsid w:val="009A173F"/>
    <w:rsid w:val="009A3D51"/>
    <w:rsid w:val="009A4E84"/>
    <w:rsid w:val="009A5417"/>
    <w:rsid w:val="009A6569"/>
    <w:rsid w:val="009B0DF8"/>
    <w:rsid w:val="009B1DB0"/>
    <w:rsid w:val="009B1FEF"/>
    <w:rsid w:val="009B313D"/>
    <w:rsid w:val="009B5991"/>
    <w:rsid w:val="009B6269"/>
    <w:rsid w:val="009B74B7"/>
    <w:rsid w:val="009C1A31"/>
    <w:rsid w:val="009C1BF6"/>
    <w:rsid w:val="009C3148"/>
    <w:rsid w:val="009C44F8"/>
    <w:rsid w:val="009C4E48"/>
    <w:rsid w:val="009C79E8"/>
    <w:rsid w:val="009C7BAF"/>
    <w:rsid w:val="009D0E91"/>
    <w:rsid w:val="009D1032"/>
    <w:rsid w:val="009D1703"/>
    <w:rsid w:val="009D19CA"/>
    <w:rsid w:val="009D1A03"/>
    <w:rsid w:val="009D20A3"/>
    <w:rsid w:val="009D4444"/>
    <w:rsid w:val="009D5239"/>
    <w:rsid w:val="009D783B"/>
    <w:rsid w:val="009D7A1A"/>
    <w:rsid w:val="009E0532"/>
    <w:rsid w:val="009E0D66"/>
    <w:rsid w:val="009E119B"/>
    <w:rsid w:val="009E310B"/>
    <w:rsid w:val="009E33BF"/>
    <w:rsid w:val="009E3BEC"/>
    <w:rsid w:val="009E49DA"/>
    <w:rsid w:val="009E4C39"/>
    <w:rsid w:val="009E7B8E"/>
    <w:rsid w:val="009F220B"/>
    <w:rsid w:val="009F2DF8"/>
    <w:rsid w:val="009F3091"/>
    <w:rsid w:val="009F32BB"/>
    <w:rsid w:val="009F39F6"/>
    <w:rsid w:val="009F3A32"/>
    <w:rsid w:val="009F64C3"/>
    <w:rsid w:val="009F6FAA"/>
    <w:rsid w:val="009F7C01"/>
    <w:rsid w:val="009F7FA5"/>
    <w:rsid w:val="00A00CE6"/>
    <w:rsid w:val="00A01155"/>
    <w:rsid w:val="00A01648"/>
    <w:rsid w:val="00A01A1D"/>
    <w:rsid w:val="00A01C27"/>
    <w:rsid w:val="00A02514"/>
    <w:rsid w:val="00A042D9"/>
    <w:rsid w:val="00A049E3"/>
    <w:rsid w:val="00A0796B"/>
    <w:rsid w:val="00A10155"/>
    <w:rsid w:val="00A11C27"/>
    <w:rsid w:val="00A13C13"/>
    <w:rsid w:val="00A1447C"/>
    <w:rsid w:val="00A145BC"/>
    <w:rsid w:val="00A14C4E"/>
    <w:rsid w:val="00A15A33"/>
    <w:rsid w:val="00A15D68"/>
    <w:rsid w:val="00A164BD"/>
    <w:rsid w:val="00A17676"/>
    <w:rsid w:val="00A20847"/>
    <w:rsid w:val="00A21CAF"/>
    <w:rsid w:val="00A223C0"/>
    <w:rsid w:val="00A22642"/>
    <w:rsid w:val="00A22FBE"/>
    <w:rsid w:val="00A24A40"/>
    <w:rsid w:val="00A24C53"/>
    <w:rsid w:val="00A2546E"/>
    <w:rsid w:val="00A27A50"/>
    <w:rsid w:val="00A300B3"/>
    <w:rsid w:val="00A31AEC"/>
    <w:rsid w:val="00A32365"/>
    <w:rsid w:val="00A324DF"/>
    <w:rsid w:val="00A34858"/>
    <w:rsid w:val="00A35564"/>
    <w:rsid w:val="00A3577E"/>
    <w:rsid w:val="00A36AC2"/>
    <w:rsid w:val="00A37A02"/>
    <w:rsid w:val="00A37D14"/>
    <w:rsid w:val="00A408ED"/>
    <w:rsid w:val="00A411B6"/>
    <w:rsid w:val="00A41607"/>
    <w:rsid w:val="00A4200D"/>
    <w:rsid w:val="00A42619"/>
    <w:rsid w:val="00A42749"/>
    <w:rsid w:val="00A450AC"/>
    <w:rsid w:val="00A451CC"/>
    <w:rsid w:val="00A5001D"/>
    <w:rsid w:val="00A51392"/>
    <w:rsid w:val="00A51471"/>
    <w:rsid w:val="00A51F50"/>
    <w:rsid w:val="00A54B92"/>
    <w:rsid w:val="00A54BF0"/>
    <w:rsid w:val="00A552A4"/>
    <w:rsid w:val="00A5695E"/>
    <w:rsid w:val="00A56DF1"/>
    <w:rsid w:val="00A575FA"/>
    <w:rsid w:val="00A57FAD"/>
    <w:rsid w:val="00A604D2"/>
    <w:rsid w:val="00A60C2D"/>
    <w:rsid w:val="00A623BF"/>
    <w:rsid w:val="00A624BC"/>
    <w:rsid w:val="00A62636"/>
    <w:rsid w:val="00A62871"/>
    <w:rsid w:val="00A62E9C"/>
    <w:rsid w:val="00A647E2"/>
    <w:rsid w:val="00A64B56"/>
    <w:rsid w:val="00A6653D"/>
    <w:rsid w:val="00A66A16"/>
    <w:rsid w:val="00A66FD4"/>
    <w:rsid w:val="00A67E46"/>
    <w:rsid w:val="00A70A66"/>
    <w:rsid w:val="00A70A67"/>
    <w:rsid w:val="00A70AD8"/>
    <w:rsid w:val="00A71804"/>
    <w:rsid w:val="00A722C6"/>
    <w:rsid w:val="00A726C0"/>
    <w:rsid w:val="00A73498"/>
    <w:rsid w:val="00A739E4"/>
    <w:rsid w:val="00A7403E"/>
    <w:rsid w:val="00A82719"/>
    <w:rsid w:val="00A828EB"/>
    <w:rsid w:val="00A8314E"/>
    <w:rsid w:val="00A83C4F"/>
    <w:rsid w:val="00A8500A"/>
    <w:rsid w:val="00A8759C"/>
    <w:rsid w:val="00A906F6"/>
    <w:rsid w:val="00A90ED4"/>
    <w:rsid w:val="00A93587"/>
    <w:rsid w:val="00A94751"/>
    <w:rsid w:val="00A95883"/>
    <w:rsid w:val="00A95A94"/>
    <w:rsid w:val="00A97F8D"/>
    <w:rsid w:val="00AA0334"/>
    <w:rsid w:val="00AA1433"/>
    <w:rsid w:val="00AA3154"/>
    <w:rsid w:val="00AA32A3"/>
    <w:rsid w:val="00AA3826"/>
    <w:rsid w:val="00AA4733"/>
    <w:rsid w:val="00AB0CC4"/>
    <w:rsid w:val="00AB1C8A"/>
    <w:rsid w:val="00AB204E"/>
    <w:rsid w:val="00AB5316"/>
    <w:rsid w:val="00AB5749"/>
    <w:rsid w:val="00AB5D67"/>
    <w:rsid w:val="00AB770A"/>
    <w:rsid w:val="00AC22D4"/>
    <w:rsid w:val="00AC2FA2"/>
    <w:rsid w:val="00AC3107"/>
    <w:rsid w:val="00AC6770"/>
    <w:rsid w:val="00AC6790"/>
    <w:rsid w:val="00AC6AE2"/>
    <w:rsid w:val="00AD09B1"/>
    <w:rsid w:val="00AD0BB4"/>
    <w:rsid w:val="00AD1557"/>
    <w:rsid w:val="00AD15C1"/>
    <w:rsid w:val="00AD3405"/>
    <w:rsid w:val="00AD3730"/>
    <w:rsid w:val="00AD5D16"/>
    <w:rsid w:val="00AE0BED"/>
    <w:rsid w:val="00AE0EA0"/>
    <w:rsid w:val="00AE25F0"/>
    <w:rsid w:val="00AE5AB7"/>
    <w:rsid w:val="00AE63BF"/>
    <w:rsid w:val="00AE6519"/>
    <w:rsid w:val="00AE6872"/>
    <w:rsid w:val="00AE68DE"/>
    <w:rsid w:val="00AE711D"/>
    <w:rsid w:val="00AF0399"/>
    <w:rsid w:val="00AF1212"/>
    <w:rsid w:val="00AF15FC"/>
    <w:rsid w:val="00AF17A7"/>
    <w:rsid w:val="00AF1BC1"/>
    <w:rsid w:val="00AF2C4C"/>
    <w:rsid w:val="00AF404D"/>
    <w:rsid w:val="00AF444D"/>
    <w:rsid w:val="00AF47E4"/>
    <w:rsid w:val="00AF6D41"/>
    <w:rsid w:val="00B005EF"/>
    <w:rsid w:val="00B0106B"/>
    <w:rsid w:val="00B01D42"/>
    <w:rsid w:val="00B02890"/>
    <w:rsid w:val="00B035D0"/>
    <w:rsid w:val="00B03BC2"/>
    <w:rsid w:val="00B04F9D"/>
    <w:rsid w:val="00B06337"/>
    <w:rsid w:val="00B07597"/>
    <w:rsid w:val="00B10DB4"/>
    <w:rsid w:val="00B113AC"/>
    <w:rsid w:val="00B15AE2"/>
    <w:rsid w:val="00B17B27"/>
    <w:rsid w:val="00B2016E"/>
    <w:rsid w:val="00B201DC"/>
    <w:rsid w:val="00B207D4"/>
    <w:rsid w:val="00B21336"/>
    <w:rsid w:val="00B21D37"/>
    <w:rsid w:val="00B25437"/>
    <w:rsid w:val="00B26B6E"/>
    <w:rsid w:val="00B27213"/>
    <w:rsid w:val="00B27376"/>
    <w:rsid w:val="00B3093D"/>
    <w:rsid w:val="00B33F8C"/>
    <w:rsid w:val="00B354D8"/>
    <w:rsid w:val="00B35648"/>
    <w:rsid w:val="00B36012"/>
    <w:rsid w:val="00B362F7"/>
    <w:rsid w:val="00B366BE"/>
    <w:rsid w:val="00B36DF4"/>
    <w:rsid w:val="00B370A0"/>
    <w:rsid w:val="00B377C9"/>
    <w:rsid w:val="00B37A8E"/>
    <w:rsid w:val="00B41212"/>
    <w:rsid w:val="00B41413"/>
    <w:rsid w:val="00B42AD5"/>
    <w:rsid w:val="00B4301E"/>
    <w:rsid w:val="00B43042"/>
    <w:rsid w:val="00B4364C"/>
    <w:rsid w:val="00B43F65"/>
    <w:rsid w:val="00B458A7"/>
    <w:rsid w:val="00B46D25"/>
    <w:rsid w:val="00B46EB7"/>
    <w:rsid w:val="00B5200E"/>
    <w:rsid w:val="00B52738"/>
    <w:rsid w:val="00B54B5C"/>
    <w:rsid w:val="00B55F1F"/>
    <w:rsid w:val="00B568B4"/>
    <w:rsid w:val="00B60827"/>
    <w:rsid w:val="00B61DCB"/>
    <w:rsid w:val="00B63A3B"/>
    <w:rsid w:val="00B63B9D"/>
    <w:rsid w:val="00B651DD"/>
    <w:rsid w:val="00B65803"/>
    <w:rsid w:val="00B664B6"/>
    <w:rsid w:val="00B6664A"/>
    <w:rsid w:val="00B67F5A"/>
    <w:rsid w:val="00B73D95"/>
    <w:rsid w:val="00B743E1"/>
    <w:rsid w:val="00B7440F"/>
    <w:rsid w:val="00B75E7E"/>
    <w:rsid w:val="00B766D5"/>
    <w:rsid w:val="00B76776"/>
    <w:rsid w:val="00B773D6"/>
    <w:rsid w:val="00B77ECD"/>
    <w:rsid w:val="00B80AA9"/>
    <w:rsid w:val="00B80CE8"/>
    <w:rsid w:val="00B80DE4"/>
    <w:rsid w:val="00B8167E"/>
    <w:rsid w:val="00B82D67"/>
    <w:rsid w:val="00B840B1"/>
    <w:rsid w:val="00B85374"/>
    <w:rsid w:val="00B85AAE"/>
    <w:rsid w:val="00B86178"/>
    <w:rsid w:val="00B8726E"/>
    <w:rsid w:val="00B876E7"/>
    <w:rsid w:val="00B878EA"/>
    <w:rsid w:val="00B903BB"/>
    <w:rsid w:val="00B9041D"/>
    <w:rsid w:val="00B90905"/>
    <w:rsid w:val="00B91C16"/>
    <w:rsid w:val="00B91F53"/>
    <w:rsid w:val="00B93638"/>
    <w:rsid w:val="00B94EAB"/>
    <w:rsid w:val="00BA0399"/>
    <w:rsid w:val="00BA15C9"/>
    <w:rsid w:val="00BA2141"/>
    <w:rsid w:val="00BA2482"/>
    <w:rsid w:val="00BA4193"/>
    <w:rsid w:val="00BA470A"/>
    <w:rsid w:val="00BA4847"/>
    <w:rsid w:val="00BA4885"/>
    <w:rsid w:val="00BB0F92"/>
    <w:rsid w:val="00BB109A"/>
    <w:rsid w:val="00BB2134"/>
    <w:rsid w:val="00BB2957"/>
    <w:rsid w:val="00BB3BE3"/>
    <w:rsid w:val="00BB4462"/>
    <w:rsid w:val="00BB5223"/>
    <w:rsid w:val="00BB58FB"/>
    <w:rsid w:val="00BC0BB0"/>
    <w:rsid w:val="00BC38E2"/>
    <w:rsid w:val="00BC3F45"/>
    <w:rsid w:val="00BC4098"/>
    <w:rsid w:val="00BC548F"/>
    <w:rsid w:val="00BC720C"/>
    <w:rsid w:val="00BC7371"/>
    <w:rsid w:val="00BC76EC"/>
    <w:rsid w:val="00BC78C6"/>
    <w:rsid w:val="00BD22BF"/>
    <w:rsid w:val="00BD2583"/>
    <w:rsid w:val="00BD2AEE"/>
    <w:rsid w:val="00BD2B5F"/>
    <w:rsid w:val="00BD3A4C"/>
    <w:rsid w:val="00BD5A5A"/>
    <w:rsid w:val="00BD739B"/>
    <w:rsid w:val="00BE053D"/>
    <w:rsid w:val="00BE18D1"/>
    <w:rsid w:val="00BE2D2A"/>
    <w:rsid w:val="00BE3A84"/>
    <w:rsid w:val="00BE3C0D"/>
    <w:rsid w:val="00BE3C2F"/>
    <w:rsid w:val="00BE49A0"/>
    <w:rsid w:val="00BE5416"/>
    <w:rsid w:val="00BE544B"/>
    <w:rsid w:val="00BE7ADD"/>
    <w:rsid w:val="00BF04EA"/>
    <w:rsid w:val="00BF1BFD"/>
    <w:rsid w:val="00BF2C64"/>
    <w:rsid w:val="00BF45D5"/>
    <w:rsid w:val="00BF4AE9"/>
    <w:rsid w:val="00BF4F4C"/>
    <w:rsid w:val="00BF6517"/>
    <w:rsid w:val="00C02898"/>
    <w:rsid w:val="00C0331C"/>
    <w:rsid w:val="00C05EC3"/>
    <w:rsid w:val="00C068D8"/>
    <w:rsid w:val="00C07207"/>
    <w:rsid w:val="00C12BCF"/>
    <w:rsid w:val="00C12F61"/>
    <w:rsid w:val="00C13238"/>
    <w:rsid w:val="00C13771"/>
    <w:rsid w:val="00C16F08"/>
    <w:rsid w:val="00C17839"/>
    <w:rsid w:val="00C20383"/>
    <w:rsid w:val="00C20515"/>
    <w:rsid w:val="00C2059C"/>
    <w:rsid w:val="00C20D79"/>
    <w:rsid w:val="00C20D85"/>
    <w:rsid w:val="00C235E4"/>
    <w:rsid w:val="00C242A3"/>
    <w:rsid w:val="00C2617B"/>
    <w:rsid w:val="00C265EA"/>
    <w:rsid w:val="00C31C70"/>
    <w:rsid w:val="00C32D41"/>
    <w:rsid w:val="00C33CD7"/>
    <w:rsid w:val="00C3411C"/>
    <w:rsid w:val="00C34D76"/>
    <w:rsid w:val="00C34F1F"/>
    <w:rsid w:val="00C35072"/>
    <w:rsid w:val="00C37D83"/>
    <w:rsid w:val="00C40457"/>
    <w:rsid w:val="00C40B65"/>
    <w:rsid w:val="00C42368"/>
    <w:rsid w:val="00C42BB1"/>
    <w:rsid w:val="00C433E4"/>
    <w:rsid w:val="00C44768"/>
    <w:rsid w:val="00C51A01"/>
    <w:rsid w:val="00C5391E"/>
    <w:rsid w:val="00C53CFC"/>
    <w:rsid w:val="00C53F21"/>
    <w:rsid w:val="00C55E63"/>
    <w:rsid w:val="00C56672"/>
    <w:rsid w:val="00C626BA"/>
    <w:rsid w:val="00C63B1D"/>
    <w:rsid w:val="00C67FE0"/>
    <w:rsid w:val="00C731DC"/>
    <w:rsid w:val="00C7348E"/>
    <w:rsid w:val="00C7454C"/>
    <w:rsid w:val="00C75D87"/>
    <w:rsid w:val="00C84DD5"/>
    <w:rsid w:val="00C8572C"/>
    <w:rsid w:val="00C8600C"/>
    <w:rsid w:val="00C86174"/>
    <w:rsid w:val="00C8682D"/>
    <w:rsid w:val="00C86AA5"/>
    <w:rsid w:val="00C86B9C"/>
    <w:rsid w:val="00C87678"/>
    <w:rsid w:val="00C90CFF"/>
    <w:rsid w:val="00C9120C"/>
    <w:rsid w:val="00C93F6A"/>
    <w:rsid w:val="00C94885"/>
    <w:rsid w:val="00C95741"/>
    <w:rsid w:val="00C95770"/>
    <w:rsid w:val="00C9752C"/>
    <w:rsid w:val="00C97FA6"/>
    <w:rsid w:val="00CA1150"/>
    <w:rsid w:val="00CA1815"/>
    <w:rsid w:val="00CA1838"/>
    <w:rsid w:val="00CA1C25"/>
    <w:rsid w:val="00CA2203"/>
    <w:rsid w:val="00CA50E8"/>
    <w:rsid w:val="00CA589A"/>
    <w:rsid w:val="00CA5AB0"/>
    <w:rsid w:val="00CA5B53"/>
    <w:rsid w:val="00CA5E76"/>
    <w:rsid w:val="00CA7031"/>
    <w:rsid w:val="00CA7173"/>
    <w:rsid w:val="00CA78D6"/>
    <w:rsid w:val="00CB06AB"/>
    <w:rsid w:val="00CB22DC"/>
    <w:rsid w:val="00CB2686"/>
    <w:rsid w:val="00CB4A0A"/>
    <w:rsid w:val="00CB542D"/>
    <w:rsid w:val="00CC0D99"/>
    <w:rsid w:val="00CC3484"/>
    <w:rsid w:val="00CC5229"/>
    <w:rsid w:val="00CC5623"/>
    <w:rsid w:val="00CD0881"/>
    <w:rsid w:val="00CD099A"/>
    <w:rsid w:val="00CD1163"/>
    <w:rsid w:val="00CD120E"/>
    <w:rsid w:val="00CD1610"/>
    <w:rsid w:val="00CD529D"/>
    <w:rsid w:val="00CD5DAD"/>
    <w:rsid w:val="00CE173A"/>
    <w:rsid w:val="00CE1964"/>
    <w:rsid w:val="00CE3181"/>
    <w:rsid w:val="00CE36D0"/>
    <w:rsid w:val="00CE48DF"/>
    <w:rsid w:val="00CE6185"/>
    <w:rsid w:val="00CE7C7E"/>
    <w:rsid w:val="00CF05A9"/>
    <w:rsid w:val="00CF0CD3"/>
    <w:rsid w:val="00CF0F84"/>
    <w:rsid w:val="00CF16E1"/>
    <w:rsid w:val="00CF2AB3"/>
    <w:rsid w:val="00CF2C0C"/>
    <w:rsid w:val="00CF2E3B"/>
    <w:rsid w:val="00CF34A9"/>
    <w:rsid w:val="00CF4D23"/>
    <w:rsid w:val="00D01DF2"/>
    <w:rsid w:val="00D02DF2"/>
    <w:rsid w:val="00D057C1"/>
    <w:rsid w:val="00D05A6F"/>
    <w:rsid w:val="00D05A9C"/>
    <w:rsid w:val="00D07631"/>
    <w:rsid w:val="00D076F7"/>
    <w:rsid w:val="00D07CB0"/>
    <w:rsid w:val="00D1002D"/>
    <w:rsid w:val="00D10ABF"/>
    <w:rsid w:val="00D116F1"/>
    <w:rsid w:val="00D11C62"/>
    <w:rsid w:val="00D12BE8"/>
    <w:rsid w:val="00D13E77"/>
    <w:rsid w:val="00D1467D"/>
    <w:rsid w:val="00D15EFA"/>
    <w:rsid w:val="00D16EE2"/>
    <w:rsid w:val="00D2017A"/>
    <w:rsid w:val="00D214D2"/>
    <w:rsid w:val="00D22419"/>
    <w:rsid w:val="00D224F9"/>
    <w:rsid w:val="00D228A8"/>
    <w:rsid w:val="00D22F25"/>
    <w:rsid w:val="00D237CF"/>
    <w:rsid w:val="00D23EFE"/>
    <w:rsid w:val="00D24078"/>
    <w:rsid w:val="00D24431"/>
    <w:rsid w:val="00D25BB7"/>
    <w:rsid w:val="00D26C5C"/>
    <w:rsid w:val="00D26DF8"/>
    <w:rsid w:val="00D2714C"/>
    <w:rsid w:val="00D274C1"/>
    <w:rsid w:val="00D27708"/>
    <w:rsid w:val="00D27A84"/>
    <w:rsid w:val="00D27E6B"/>
    <w:rsid w:val="00D30544"/>
    <w:rsid w:val="00D32D66"/>
    <w:rsid w:val="00D32E95"/>
    <w:rsid w:val="00D34AC2"/>
    <w:rsid w:val="00D35930"/>
    <w:rsid w:val="00D40AD0"/>
    <w:rsid w:val="00D42297"/>
    <w:rsid w:val="00D42EFD"/>
    <w:rsid w:val="00D4346D"/>
    <w:rsid w:val="00D43712"/>
    <w:rsid w:val="00D44BEB"/>
    <w:rsid w:val="00D45E1C"/>
    <w:rsid w:val="00D4615E"/>
    <w:rsid w:val="00D47221"/>
    <w:rsid w:val="00D476CE"/>
    <w:rsid w:val="00D51556"/>
    <w:rsid w:val="00D5300D"/>
    <w:rsid w:val="00D54186"/>
    <w:rsid w:val="00D5431C"/>
    <w:rsid w:val="00D54615"/>
    <w:rsid w:val="00D548F2"/>
    <w:rsid w:val="00D56980"/>
    <w:rsid w:val="00D5737A"/>
    <w:rsid w:val="00D5749B"/>
    <w:rsid w:val="00D57D08"/>
    <w:rsid w:val="00D604E8"/>
    <w:rsid w:val="00D62193"/>
    <w:rsid w:val="00D621F0"/>
    <w:rsid w:val="00D6266C"/>
    <w:rsid w:val="00D6277C"/>
    <w:rsid w:val="00D642FD"/>
    <w:rsid w:val="00D67BA4"/>
    <w:rsid w:val="00D70053"/>
    <w:rsid w:val="00D70F5D"/>
    <w:rsid w:val="00D7129F"/>
    <w:rsid w:val="00D71391"/>
    <w:rsid w:val="00D71FEC"/>
    <w:rsid w:val="00D72B1B"/>
    <w:rsid w:val="00D73987"/>
    <w:rsid w:val="00D76704"/>
    <w:rsid w:val="00D76D32"/>
    <w:rsid w:val="00D77499"/>
    <w:rsid w:val="00D80838"/>
    <w:rsid w:val="00D81526"/>
    <w:rsid w:val="00D819BD"/>
    <w:rsid w:val="00D82B87"/>
    <w:rsid w:val="00D82C56"/>
    <w:rsid w:val="00D83954"/>
    <w:rsid w:val="00D8411F"/>
    <w:rsid w:val="00D84F87"/>
    <w:rsid w:val="00D859FE"/>
    <w:rsid w:val="00D85C80"/>
    <w:rsid w:val="00D86D0A"/>
    <w:rsid w:val="00D87144"/>
    <w:rsid w:val="00D877BB"/>
    <w:rsid w:val="00D92073"/>
    <w:rsid w:val="00D94BFE"/>
    <w:rsid w:val="00D9563F"/>
    <w:rsid w:val="00D97B57"/>
    <w:rsid w:val="00DA0268"/>
    <w:rsid w:val="00DA1362"/>
    <w:rsid w:val="00DA2467"/>
    <w:rsid w:val="00DA340F"/>
    <w:rsid w:val="00DA592B"/>
    <w:rsid w:val="00DA5C01"/>
    <w:rsid w:val="00DA6069"/>
    <w:rsid w:val="00DA60AF"/>
    <w:rsid w:val="00DA6313"/>
    <w:rsid w:val="00DA6505"/>
    <w:rsid w:val="00DA7BA4"/>
    <w:rsid w:val="00DB4981"/>
    <w:rsid w:val="00DB4F27"/>
    <w:rsid w:val="00DB6C92"/>
    <w:rsid w:val="00DC01BE"/>
    <w:rsid w:val="00DC0362"/>
    <w:rsid w:val="00DC1079"/>
    <w:rsid w:val="00DC190C"/>
    <w:rsid w:val="00DC1D92"/>
    <w:rsid w:val="00DC29AB"/>
    <w:rsid w:val="00DC6048"/>
    <w:rsid w:val="00DD0597"/>
    <w:rsid w:val="00DD069F"/>
    <w:rsid w:val="00DD0A11"/>
    <w:rsid w:val="00DD0BAB"/>
    <w:rsid w:val="00DD48E2"/>
    <w:rsid w:val="00DD4BD4"/>
    <w:rsid w:val="00DD616B"/>
    <w:rsid w:val="00DD7482"/>
    <w:rsid w:val="00DD7DD2"/>
    <w:rsid w:val="00DE2BF0"/>
    <w:rsid w:val="00DE3024"/>
    <w:rsid w:val="00DE413B"/>
    <w:rsid w:val="00DE4614"/>
    <w:rsid w:val="00DE4616"/>
    <w:rsid w:val="00DE4B67"/>
    <w:rsid w:val="00DE6E58"/>
    <w:rsid w:val="00DF0639"/>
    <w:rsid w:val="00DF0C78"/>
    <w:rsid w:val="00DF2074"/>
    <w:rsid w:val="00DF2FC0"/>
    <w:rsid w:val="00DF54B2"/>
    <w:rsid w:val="00DF734E"/>
    <w:rsid w:val="00DF7C22"/>
    <w:rsid w:val="00E00F74"/>
    <w:rsid w:val="00E014C8"/>
    <w:rsid w:val="00E05A11"/>
    <w:rsid w:val="00E062EC"/>
    <w:rsid w:val="00E068E7"/>
    <w:rsid w:val="00E06F3B"/>
    <w:rsid w:val="00E10F59"/>
    <w:rsid w:val="00E11784"/>
    <w:rsid w:val="00E11C71"/>
    <w:rsid w:val="00E11FD9"/>
    <w:rsid w:val="00E1203B"/>
    <w:rsid w:val="00E13042"/>
    <w:rsid w:val="00E1373A"/>
    <w:rsid w:val="00E13DCE"/>
    <w:rsid w:val="00E15661"/>
    <w:rsid w:val="00E1601D"/>
    <w:rsid w:val="00E1749D"/>
    <w:rsid w:val="00E17BC0"/>
    <w:rsid w:val="00E212AC"/>
    <w:rsid w:val="00E22202"/>
    <w:rsid w:val="00E241C6"/>
    <w:rsid w:val="00E27215"/>
    <w:rsid w:val="00E27688"/>
    <w:rsid w:val="00E3264C"/>
    <w:rsid w:val="00E33058"/>
    <w:rsid w:val="00E34503"/>
    <w:rsid w:val="00E34504"/>
    <w:rsid w:val="00E34AB2"/>
    <w:rsid w:val="00E34EB0"/>
    <w:rsid w:val="00E35BF2"/>
    <w:rsid w:val="00E37188"/>
    <w:rsid w:val="00E374E4"/>
    <w:rsid w:val="00E37CD0"/>
    <w:rsid w:val="00E4040D"/>
    <w:rsid w:val="00E40C64"/>
    <w:rsid w:val="00E4184B"/>
    <w:rsid w:val="00E41E00"/>
    <w:rsid w:val="00E42343"/>
    <w:rsid w:val="00E43D65"/>
    <w:rsid w:val="00E43DB0"/>
    <w:rsid w:val="00E4465B"/>
    <w:rsid w:val="00E4509B"/>
    <w:rsid w:val="00E46002"/>
    <w:rsid w:val="00E472A5"/>
    <w:rsid w:val="00E477B1"/>
    <w:rsid w:val="00E516A3"/>
    <w:rsid w:val="00E52103"/>
    <w:rsid w:val="00E52229"/>
    <w:rsid w:val="00E52BD4"/>
    <w:rsid w:val="00E52C1D"/>
    <w:rsid w:val="00E53142"/>
    <w:rsid w:val="00E53EDD"/>
    <w:rsid w:val="00E557D9"/>
    <w:rsid w:val="00E56548"/>
    <w:rsid w:val="00E57785"/>
    <w:rsid w:val="00E6031F"/>
    <w:rsid w:val="00E62E9C"/>
    <w:rsid w:val="00E6618A"/>
    <w:rsid w:val="00E71211"/>
    <w:rsid w:val="00E720D9"/>
    <w:rsid w:val="00E7285C"/>
    <w:rsid w:val="00E747F2"/>
    <w:rsid w:val="00E757EE"/>
    <w:rsid w:val="00E75A68"/>
    <w:rsid w:val="00E80FB8"/>
    <w:rsid w:val="00E81375"/>
    <w:rsid w:val="00E82A81"/>
    <w:rsid w:val="00E82EAD"/>
    <w:rsid w:val="00E83BD1"/>
    <w:rsid w:val="00E83DA2"/>
    <w:rsid w:val="00E84B06"/>
    <w:rsid w:val="00E84DC4"/>
    <w:rsid w:val="00E866F6"/>
    <w:rsid w:val="00E874A7"/>
    <w:rsid w:val="00E915E8"/>
    <w:rsid w:val="00E92A7F"/>
    <w:rsid w:val="00E93C22"/>
    <w:rsid w:val="00E93F13"/>
    <w:rsid w:val="00E94E79"/>
    <w:rsid w:val="00E951C1"/>
    <w:rsid w:val="00E95F17"/>
    <w:rsid w:val="00E96F13"/>
    <w:rsid w:val="00E97E8C"/>
    <w:rsid w:val="00EA04C5"/>
    <w:rsid w:val="00EA16C1"/>
    <w:rsid w:val="00EA1832"/>
    <w:rsid w:val="00EA19F6"/>
    <w:rsid w:val="00EA25AC"/>
    <w:rsid w:val="00EA2C37"/>
    <w:rsid w:val="00EA4D3C"/>
    <w:rsid w:val="00EA73D3"/>
    <w:rsid w:val="00EA7D42"/>
    <w:rsid w:val="00EB00E4"/>
    <w:rsid w:val="00EB1B5F"/>
    <w:rsid w:val="00EB32D3"/>
    <w:rsid w:val="00EB5F65"/>
    <w:rsid w:val="00EB65E2"/>
    <w:rsid w:val="00EB6D52"/>
    <w:rsid w:val="00EB7EDB"/>
    <w:rsid w:val="00EC0432"/>
    <w:rsid w:val="00EC0DD7"/>
    <w:rsid w:val="00EC12FA"/>
    <w:rsid w:val="00EC25FF"/>
    <w:rsid w:val="00EC2B12"/>
    <w:rsid w:val="00EC3AFC"/>
    <w:rsid w:val="00EC4176"/>
    <w:rsid w:val="00EC65AE"/>
    <w:rsid w:val="00ED0CA5"/>
    <w:rsid w:val="00ED19B6"/>
    <w:rsid w:val="00ED28D4"/>
    <w:rsid w:val="00ED548A"/>
    <w:rsid w:val="00ED57DE"/>
    <w:rsid w:val="00ED5BC4"/>
    <w:rsid w:val="00ED5C7F"/>
    <w:rsid w:val="00ED6AF2"/>
    <w:rsid w:val="00EE0774"/>
    <w:rsid w:val="00EE12EE"/>
    <w:rsid w:val="00EE2703"/>
    <w:rsid w:val="00EE4108"/>
    <w:rsid w:val="00EE4438"/>
    <w:rsid w:val="00EE4471"/>
    <w:rsid w:val="00EE4E8E"/>
    <w:rsid w:val="00EE5144"/>
    <w:rsid w:val="00EE5879"/>
    <w:rsid w:val="00EE67A6"/>
    <w:rsid w:val="00EE6AB2"/>
    <w:rsid w:val="00EF0859"/>
    <w:rsid w:val="00EF08BA"/>
    <w:rsid w:val="00EF2397"/>
    <w:rsid w:val="00EF5724"/>
    <w:rsid w:val="00EF5A52"/>
    <w:rsid w:val="00EF675D"/>
    <w:rsid w:val="00EF6EE6"/>
    <w:rsid w:val="00EF7AFA"/>
    <w:rsid w:val="00EF7FBA"/>
    <w:rsid w:val="00F0244E"/>
    <w:rsid w:val="00F03795"/>
    <w:rsid w:val="00F039EC"/>
    <w:rsid w:val="00F0579B"/>
    <w:rsid w:val="00F05DBB"/>
    <w:rsid w:val="00F07208"/>
    <w:rsid w:val="00F075CA"/>
    <w:rsid w:val="00F079C7"/>
    <w:rsid w:val="00F1052D"/>
    <w:rsid w:val="00F109C7"/>
    <w:rsid w:val="00F10CF8"/>
    <w:rsid w:val="00F13083"/>
    <w:rsid w:val="00F13DB3"/>
    <w:rsid w:val="00F1444F"/>
    <w:rsid w:val="00F15F77"/>
    <w:rsid w:val="00F172D2"/>
    <w:rsid w:val="00F17DD7"/>
    <w:rsid w:val="00F207C4"/>
    <w:rsid w:val="00F22C6F"/>
    <w:rsid w:val="00F22E49"/>
    <w:rsid w:val="00F22EB6"/>
    <w:rsid w:val="00F2616C"/>
    <w:rsid w:val="00F2617D"/>
    <w:rsid w:val="00F27362"/>
    <w:rsid w:val="00F31069"/>
    <w:rsid w:val="00F31E86"/>
    <w:rsid w:val="00F34119"/>
    <w:rsid w:val="00F34F9A"/>
    <w:rsid w:val="00F36FCE"/>
    <w:rsid w:val="00F37D18"/>
    <w:rsid w:val="00F412E8"/>
    <w:rsid w:val="00F416B2"/>
    <w:rsid w:val="00F421E6"/>
    <w:rsid w:val="00F42D1F"/>
    <w:rsid w:val="00F43897"/>
    <w:rsid w:val="00F43EE3"/>
    <w:rsid w:val="00F463CB"/>
    <w:rsid w:val="00F465C2"/>
    <w:rsid w:val="00F46C99"/>
    <w:rsid w:val="00F47778"/>
    <w:rsid w:val="00F500C6"/>
    <w:rsid w:val="00F50F72"/>
    <w:rsid w:val="00F51676"/>
    <w:rsid w:val="00F5261C"/>
    <w:rsid w:val="00F540F0"/>
    <w:rsid w:val="00F545F2"/>
    <w:rsid w:val="00F55AF2"/>
    <w:rsid w:val="00F56200"/>
    <w:rsid w:val="00F56931"/>
    <w:rsid w:val="00F56B46"/>
    <w:rsid w:val="00F56D0F"/>
    <w:rsid w:val="00F56FE0"/>
    <w:rsid w:val="00F571E4"/>
    <w:rsid w:val="00F576A3"/>
    <w:rsid w:val="00F57B97"/>
    <w:rsid w:val="00F57EFB"/>
    <w:rsid w:val="00F6180F"/>
    <w:rsid w:val="00F621B0"/>
    <w:rsid w:val="00F6239B"/>
    <w:rsid w:val="00F62991"/>
    <w:rsid w:val="00F64051"/>
    <w:rsid w:val="00F645BB"/>
    <w:rsid w:val="00F64788"/>
    <w:rsid w:val="00F64D4B"/>
    <w:rsid w:val="00F6651F"/>
    <w:rsid w:val="00F700C4"/>
    <w:rsid w:val="00F70563"/>
    <w:rsid w:val="00F70952"/>
    <w:rsid w:val="00F72398"/>
    <w:rsid w:val="00F726AD"/>
    <w:rsid w:val="00F72C1A"/>
    <w:rsid w:val="00F741E9"/>
    <w:rsid w:val="00F80811"/>
    <w:rsid w:val="00F82C2F"/>
    <w:rsid w:val="00F82E56"/>
    <w:rsid w:val="00F83F01"/>
    <w:rsid w:val="00F86A23"/>
    <w:rsid w:val="00F87738"/>
    <w:rsid w:val="00F90C68"/>
    <w:rsid w:val="00F91078"/>
    <w:rsid w:val="00F917F3"/>
    <w:rsid w:val="00F919B1"/>
    <w:rsid w:val="00F91BE8"/>
    <w:rsid w:val="00F93663"/>
    <w:rsid w:val="00F9389E"/>
    <w:rsid w:val="00F94707"/>
    <w:rsid w:val="00F94A8B"/>
    <w:rsid w:val="00F94AD9"/>
    <w:rsid w:val="00F95661"/>
    <w:rsid w:val="00F9721A"/>
    <w:rsid w:val="00F975D8"/>
    <w:rsid w:val="00FA161C"/>
    <w:rsid w:val="00FA1E4F"/>
    <w:rsid w:val="00FA21AD"/>
    <w:rsid w:val="00FA364D"/>
    <w:rsid w:val="00FA7833"/>
    <w:rsid w:val="00FA7A78"/>
    <w:rsid w:val="00FB1928"/>
    <w:rsid w:val="00FB2B83"/>
    <w:rsid w:val="00FB4D9B"/>
    <w:rsid w:val="00FB5CB1"/>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D0E9C"/>
    <w:rsid w:val="00FD0EBC"/>
    <w:rsid w:val="00FD21D5"/>
    <w:rsid w:val="00FD46C6"/>
    <w:rsid w:val="00FD4FC2"/>
    <w:rsid w:val="00FD6833"/>
    <w:rsid w:val="00FD730E"/>
    <w:rsid w:val="00FE1608"/>
    <w:rsid w:val="00FE27D3"/>
    <w:rsid w:val="00FE2CE9"/>
    <w:rsid w:val="00FE3981"/>
    <w:rsid w:val="00FE492A"/>
    <w:rsid w:val="00FE4A2C"/>
    <w:rsid w:val="00FE62F4"/>
    <w:rsid w:val="00FE62F9"/>
    <w:rsid w:val="00FE6C6B"/>
    <w:rsid w:val="00FF2246"/>
    <w:rsid w:val="00FF70F8"/>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0"/>
    <w:lsdException w:name="heading 1" w:locked="0" w:uiPriority="4"/>
    <w:lsdException w:name="heading 2" w:locked="0" w:semiHidden="1" w:uiPriority="6" w:unhideWhenUsed="1"/>
    <w:lsdException w:name="heading 3" w:locked="0" w:semiHidden="1" w:uiPriority="9" w:unhideWhenUsed="1"/>
    <w:lsdException w:name="heading 4" w:locked="0" w:semiHidden="1" w:uiPriority="9" w:unhideWhenUsed="1"/>
    <w:lsdException w:name="heading 5" w:locked="0" w:semiHidden="1" w:uiPriority="9" w:unhideWhenUsed="1"/>
    <w:lsdException w:name="heading 6" w:locked="0" w:semiHidden="1" w:uiPriority="9" w:unhideWhenUsed="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qFormat="1"/>
    <w:lsdException w:name="Subtle Reference" w:locked="0" w:uiPriority="31" w:qFormat="1"/>
    <w:lsdException w:name="Intense Reference" w:locked="0" w:uiPriority="32" w:qFormat="1"/>
    <w:lsdException w:name="Book Title" w:locked="0"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83954"/>
    <w:rPr>
      <w:rFonts w:ascii="Arial" w:hAnsi="Arial" w:cs="Arial"/>
    </w:rPr>
  </w:style>
  <w:style w:type="paragraph" w:styleId="Heading1">
    <w:name w:val="heading 1"/>
    <w:next w:val="Norm-1"/>
    <w:link w:val="Heading1Char"/>
    <w:uiPriority w:val="4"/>
    <w:locked/>
    <w:rsid w:val="00B55F1F"/>
    <w:pPr>
      <w:numPr>
        <w:numId w:val="33"/>
      </w:numPr>
      <w:spacing w:before="120" w:after="60" w:line="360" w:lineRule="auto"/>
      <w:jc w:val="both"/>
      <w:outlineLvl w:val="0"/>
    </w:pPr>
    <w:rPr>
      <w:rFonts w:asciiTheme="minorBidi" w:eastAsiaTheme="minorEastAsia" w:hAnsiTheme="minorBidi"/>
      <w:b/>
      <w:bCs/>
      <w:color w:val="000000"/>
      <w:sz w:val="28"/>
      <w:szCs w:val="28"/>
      <w:u w:val="single"/>
    </w:rPr>
  </w:style>
  <w:style w:type="paragraph" w:styleId="Heading2">
    <w:name w:val="heading 2"/>
    <w:basedOn w:val="ListParagraph"/>
    <w:next w:val="Norm-1"/>
    <w:link w:val="Heading2Char"/>
    <w:uiPriority w:val="6"/>
    <w:locked/>
    <w:rsid w:val="00364BBB"/>
    <w:pPr>
      <w:numPr>
        <w:ilvl w:val="1"/>
        <w:numId w:val="33"/>
      </w:numPr>
      <w:spacing w:before="60" w:after="60" w:line="360" w:lineRule="auto"/>
      <w:jc w:val="both"/>
      <w:outlineLvl w:val="1"/>
    </w:pPr>
    <w:rPr>
      <w:rFonts w:asciiTheme="minorBidi" w:hAnsiTheme="minorBidi"/>
      <w:sz w:val="24"/>
      <w:szCs w:val="24"/>
    </w:rPr>
  </w:style>
  <w:style w:type="paragraph" w:styleId="Heading3">
    <w:name w:val="heading 3"/>
    <w:next w:val="Norm-1"/>
    <w:link w:val="Heading3Char"/>
    <w:uiPriority w:val="9"/>
    <w:locked/>
    <w:rsid w:val="00BE18D1"/>
    <w:pPr>
      <w:numPr>
        <w:ilvl w:val="2"/>
        <w:numId w:val="33"/>
      </w:numPr>
      <w:spacing w:line="360" w:lineRule="auto"/>
      <w:jc w:val="both"/>
      <w:outlineLvl w:val="2"/>
    </w:pPr>
    <w:rPr>
      <w:rFonts w:asciiTheme="minorBidi" w:hAnsiTheme="minorBidi"/>
      <w:sz w:val="24"/>
      <w:szCs w:val="24"/>
      <w:u w:val="single"/>
    </w:rPr>
  </w:style>
  <w:style w:type="paragraph" w:styleId="Heading4">
    <w:name w:val="heading 4"/>
    <w:basedOn w:val="ListParagraph"/>
    <w:next w:val="Norm-1"/>
    <w:link w:val="Heading4Char"/>
    <w:uiPriority w:val="9"/>
    <w:locked/>
    <w:rsid w:val="00B55F1F"/>
    <w:pPr>
      <w:numPr>
        <w:ilvl w:val="3"/>
        <w:numId w:val="33"/>
      </w:numPr>
      <w:spacing w:line="360" w:lineRule="auto"/>
      <w:ind w:right="397"/>
      <w:contextualSpacing/>
      <w:jc w:val="both"/>
      <w:outlineLvl w:val="3"/>
    </w:pPr>
    <w:rPr>
      <w:rFonts w:asciiTheme="minorBidi" w:hAnsiTheme="minorBidi" w:cstheme="minorBidi"/>
      <w:sz w:val="24"/>
      <w:szCs w:val="24"/>
    </w:rPr>
  </w:style>
  <w:style w:type="paragraph" w:styleId="Heading5">
    <w:name w:val="heading 5"/>
    <w:next w:val="Normal"/>
    <w:link w:val="Heading5Char"/>
    <w:uiPriority w:val="9"/>
    <w:locked/>
    <w:rsid w:val="00287D09"/>
    <w:pPr>
      <w:numPr>
        <w:ilvl w:val="4"/>
        <w:numId w:val="33"/>
      </w:numPr>
      <w:jc w:val="center"/>
      <w:outlineLvl w:val="4"/>
    </w:pPr>
    <w:rPr>
      <w:rFonts w:asciiTheme="minorBidi" w:hAnsiTheme="minorBidi"/>
      <w:b/>
      <w:bCs/>
      <w:color w:val="002060"/>
      <w:sz w:val="36"/>
      <w:szCs w:val="36"/>
    </w:rPr>
  </w:style>
  <w:style w:type="paragraph" w:styleId="Heading6">
    <w:name w:val="heading 6"/>
    <w:basedOn w:val="Normal"/>
    <w:next w:val="Normal"/>
    <w:link w:val="Heading6Char"/>
    <w:uiPriority w:val="9"/>
    <w:semiHidden/>
    <w:unhideWhenUsed/>
    <w:locked/>
    <w:rsid w:val="00E720D9"/>
    <w:pPr>
      <w:keepNext/>
      <w:keepLines/>
      <w:numPr>
        <w:ilvl w:val="5"/>
        <w:numId w:val="33"/>
      </w:numPr>
      <w:bidi w:val="0"/>
      <w:spacing w:before="40"/>
      <w:outlineLvl w:val="5"/>
    </w:pPr>
    <w:rPr>
      <w:rFonts w:asciiTheme="majorHAnsi" w:eastAsiaTheme="majorEastAsia" w:hAnsiTheme="majorHAnsi" w:cstheme="majorBidi"/>
      <w:color w:val="375623" w:themeColor="accent1" w:themeShade="7F"/>
    </w:rPr>
  </w:style>
  <w:style w:type="paragraph" w:styleId="Heading7">
    <w:name w:val="heading 7"/>
    <w:basedOn w:val="Normal"/>
    <w:next w:val="Normal"/>
    <w:link w:val="Heading7Char"/>
    <w:uiPriority w:val="9"/>
    <w:semiHidden/>
    <w:unhideWhenUsed/>
    <w:qFormat/>
    <w:locked/>
    <w:rsid w:val="00E720D9"/>
    <w:pPr>
      <w:keepNext/>
      <w:keepLines/>
      <w:numPr>
        <w:ilvl w:val="6"/>
        <w:numId w:val="33"/>
      </w:numPr>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al"/>
    <w:next w:val="Normal"/>
    <w:link w:val="Heading8Char"/>
    <w:uiPriority w:val="9"/>
    <w:semiHidden/>
    <w:unhideWhenUsed/>
    <w:qFormat/>
    <w:locked/>
    <w:rsid w:val="00E720D9"/>
    <w:pPr>
      <w:keepNext/>
      <w:keepLines/>
      <w:numPr>
        <w:ilvl w:val="7"/>
        <w:numId w:val="33"/>
      </w:numPr>
      <w:bidi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E720D9"/>
    <w:pPr>
      <w:keepNext/>
      <w:keepLines/>
      <w:numPr>
        <w:ilvl w:val="8"/>
        <w:numId w:val="33"/>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E72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B55F1F"/>
    <w:rPr>
      <w:rFonts w:asciiTheme="minorBidi" w:eastAsiaTheme="minorEastAsia" w:hAnsiTheme="minorBidi"/>
      <w:b/>
      <w:bCs/>
      <w:color w:val="000000"/>
      <w:sz w:val="28"/>
      <w:szCs w:val="28"/>
      <w:u w:val="single"/>
    </w:rPr>
  </w:style>
  <w:style w:type="character" w:customStyle="1" w:styleId="Heading2Char">
    <w:name w:val="Heading 2 Char"/>
    <w:basedOn w:val="DefaultParagraphFont"/>
    <w:link w:val="Heading2"/>
    <w:uiPriority w:val="6"/>
    <w:rsid w:val="00364BBB"/>
    <w:rPr>
      <w:rFonts w:asciiTheme="minorBidi" w:hAnsiTheme="minorBidi" w:cs="Arial"/>
      <w:sz w:val="24"/>
      <w:szCs w:val="24"/>
    </w:rPr>
  </w:style>
  <w:style w:type="character" w:customStyle="1" w:styleId="Heading3Char">
    <w:name w:val="Heading 3 Char"/>
    <w:basedOn w:val="DefaultParagraphFont"/>
    <w:link w:val="Heading3"/>
    <w:uiPriority w:val="9"/>
    <w:rsid w:val="00BE18D1"/>
    <w:rPr>
      <w:rFonts w:asciiTheme="minorBidi" w:hAnsiTheme="minorBidi"/>
      <w:sz w:val="24"/>
      <w:szCs w:val="24"/>
      <w:u w:val="single"/>
    </w:rPr>
  </w:style>
  <w:style w:type="character" w:customStyle="1" w:styleId="Heading4Char">
    <w:name w:val="Heading 4 Char"/>
    <w:basedOn w:val="DefaultParagraphFont"/>
    <w:link w:val="Heading4"/>
    <w:uiPriority w:val="9"/>
    <w:rsid w:val="00B55F1F"/>
    <w:rPr>
      <w:rFonts w:asciiTheme="minorBidi" w:hAnsiTheme="minorBidi"/>
      <w:sz w:val="24"/>
      <w:szCs w:val="24"/>
    </w:rPr>
  </w:style>
  <w:style w:type="character" w:customStyle="1" w:styleId="Heading5Char">
    <w:name w:val="Heading 5 Char"/>
    <w:basedOn w:val="DefaultParagraphFont"/>
    <w:link w:val="Heading5"/>
    <w:uiPriority w:val="9"/>
    <w:rsid w:val="00287D09"/>
    <w:rPr>
      <w:rFonts w:asciiTheme="minorBidi" w:hAnsiTheme="minorBidi"/>
      <w:b/>
      <w:bCs/>
      <w:color w:val="002060"/>
      <w:sz w:val="36"/>
      <w:szCs w:val="36"/>
    </w:rPr>
  </w:style>
  <w:style w:type="character" w:customStyle="1" w:styleId="Heading6Char">
    <w:name w:val="Heading 6 Char"/>
    <w:basedOn w:val="DefaultParagraphFont"/>
    <w:link w:val="Heading6"/>
    <w:uiPriority w:val="9"/>
    <w:semiHidden/>
    <w:rsid w:val="00E720D9"/>
    <w:rPr>
      <w:rFonts w:asciiTheme="majorHAnsi" w:eastAsiaTheme="majorEastAsia" w:hAnsiTheme="majorHAnsi" w:cstheme="majorBidi"/>
      <w:color w:val="375623" w:themeColor="accent1" w:themeShade="7F"/>
    </w:rPr>
  </w:style>
  <w:style w:type="character" w:customStyle="1" w:styleId="Heading7Char">
    <w:name w:val="Heading 7 Char"/>
    <w:basedOn w:val="DefaultParagraphFont"/>
    <w:link w:val="Heading7"/>
    <w:uiPriority w:val="9"/>
    <w:semiHidden/>
    <w:rsid w:val="00E720D9"/>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9"/>
    <w:semiHidden/>
    <w:rsid w:val="00E720D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720D9"/>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E720D9"/>
    <w:pPr>
      <w:bidi w:val="0"/>
      <w:spacing w:after="200"/>
    </w:pPr>
    <w:rPr>
      <w:i/>
      <w:iCs/>
      <w:color w:val="62A39F" w:themeColor="text2"/>
      <w:sz w:val="18"/>
      <w:szCs w:val="18"/>
    </w:rPr>
  </w:style>
  <w:style w:type="paragraph" w:styleId="Title">
    <w:name w:val="Title"/>
    <w:basedOn w:val="Normal"/>
    <w:next w:val="Normal"/>
    <w:link w:val="TitleChar"/>
    <w:uiPriority w:val="10"/>
    <w:locked/>
    <w:rsid w:val="00E720D9"/>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locked/>
    <w:rsid w:val="00E720D9"/>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20D9"/>
    <w:rPr>
      <w:rFonts w:ascii="David" w:hAnsi="David" w:eastAsiaTheme="minorEastAsia" w:cs="David"/>
      <w:color w:val="5A5A5A" w:themeColor="text1" w:themeTint="A5"/>
      <w:spacing w:val="15"/>
    </w:rPr>
  </w:style>
  <w:style w:type="character" w:styleId="Strong">
    <w:name w:val="Strong"/>
    <w:basedOn w:val="DefaultParagraphFont"/>
    <w:uiPriority w:val="22"/>
    <w:locked/>
    <w:rsid w:val="00E720D9"/>
    <w:rPr>
      <w:b/>
      <w:bCs/>
    </w:rPr>
  </w:style>
  <w:style w:type="paragraph" w:styleId="NoSpacing">
    <w:name w:val="No Spacing"/>
    <w:uiPriority w:val="1"/>
    <w:locked/>
    <w:rsid w:val="00E720D9"/>
  </w:style>
  <w:style w:type="paragraph" w:styleId="Quote">
    <w:name w:val="Quote"/>
    <w:basedOn w:val="Normal"/>
    <w:next w:val="Normal"/>
    <w:link w:val="QuoteChar"/>
    <w:uiPriority w:val="29"/>
    <w:locked/>
    <w:rsid w:val="00E720D9"/>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720D9"/>
    <w:rPr>
      <w:rFonts w:ascii="David" w:hAnsi="David" w:cs="David"/>
      <w:i/>
      <w:iCs/>
      <w:color w:val="404040" w:themeColor="text1" w:themeTint="BF"/>
    </w:rPr>
  </w:style>
  <w:style w:type="paragraph" w:styleId="IntenseQuote">
    <w:name w:val="Intense Quote"/>
    <w:basedOn w:val="Normal"/>
    <w:next w:val="Normal"/>
    <w:link w:val="IntenseQuoteChar"/>
    <w:uiPriority w:val="30"/>
    <w:locked/>
    <w:rsid w:val="00E720D9"/>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rsid w:val="00E720D9"/>
    <w:rPr>
      <w:rFonts w:ascii="David" w:hAnsi="David" w:cs="David"/>
      <w:i/>
      <w:iCs/>
      <w:color w:val="70AD47" w:themeColor="accent1"/>
    </w:rPr>
  </w:style>
  <w:style w:type="character" w:styleId="IntenseEmphasis">
    <w:name w:val="Intense Emphasis"/>
    <w:basedOn w:val="DefaultParagraphFont"/>
    <w:uiPriority w:val="21"/>
    <w:locked/>
    <w:rsid w:val="00E720D9"/>
    <w:rPr>
      <w:i/>
      <w:iCs/>
      <w:color w:val="70AD47" w:themeColor="accent1"/>
    </w:rPr>
  </w:style>
  <w:style w:type="character" w:styleId="SubtleReference">
    <w:name w:val="Subtle Reference"/>
    <w:basedOn w:val="DefaultParagraphFont"/>
    <w:uiPriority w:val="31"/>
    <w:locked/>
    <w:rsid w:val="00E720D9"/>
    <w:rPr>
      <w:smallCaps/>
      <w:color w:val="5A5A5A" w:themeColor="text1" w:themeTint="A5"/>
    </w:rPr>
  </w:style>
  <w:style w:type="character" w:styleId="IntenseReference">
    <w:name w:val="Intense Reference"/>
    <w:basedOn w:val="DefaultParagraphFont"/>
    <w:uiPriority w:val="32"/>
    <w:locked/>
    <w:rsid w:val="00E720D9"/>
    <w:rPr>
      <w:b/>
      <w:bCs/>
      <w:smallCaps/>
      <w:color w:val="70AD47" w:themeColor="accent1"/>
      <w:spacing w:val="5"/>
    </w:rPr>
  </w:style>
  <w:style w:type="paragraph" w:styleId="TOCHeading">
    <w:name w:val="TOC Heading"/>
    <w:basedOn w:val="Heading1"/>
    <w:next w:val="Normal"/>
    <w:uiPriority w:val="39"/>
    <w:semiHidden/>
    <w:unhideWhenUsed/>
    <w:qFormat/>
    <w:locked/>
    <w:rsid w:val="00E720D9"/>
    <w:pPr>
      <w:framePr w:wrap="around" w:hAnchor="text"/>
      <w:numPr>
        <w:numId w:val="25"/>
      </w:numPr>
      <w:outlineLvl w:val="9"/>
    </w:pPr>
  </w:style>
  <w:style w:type="paragraph" w:customStyle="1" w:styleId="Norm">
    <w:name w:val="Norm"/>
    <w:link w:val="NormChar"/>
    <w:qFormat/>
    <w:locked/>
    <w:rsid w:val="006924AD"/>
    <w:pPr>
      <w:widowControl w:val="0"/>
      <w:tabs>
        <w:tab w:val="left" w:pos="397"/>
        <w:tab w:val="left" w:pos="794"/>
        <w:tab w:val="left" w:pos="1191"/>
        <w:tab w:val="left" w:pos="1588"/>
        <w:tab w:val="left" w:pos="1985"/>
        <w:tab w:val="left" w:pos="2381"/>
        <w:tab w:val="left" w:pos="2778"/>
      </w:tabs>
      <w:contextualSpacing/>
    </w:pPr>
    <w:rPr>
      <w:rFonts w:ascii="Arial" w:hAnsi="Arial" w:cs="Arial"/>
      <w:sz w:val="24"/>
      <w:szCs w:val="24"/>
    </w:rPr>
  </w:style>
  <w:style w:type="paragraph" w:customStyle="1" w:styleId="Bullet">
    <w:name w:val="Bullet"/>
    <w:basedOn w:val="Norm"/>
    <w:next w:val="Norm"/>
    <w:uiPriority w:val="2"/>
    <w:locked/>
    <w:rsid w:val="00BC3F45"/>
    <w:pPr>
      <w:numPr>
        <w:numId w:val="1"/>
      </w:numPr>
    </w:pPr>
    <w:rPr>
      <w:lang w:eastAsia="he-IL"/>
    </w:rPr>
  </w:style>
  <w:style w:type="paragraph" w:styleId="ListParagraph">
    <w:name w:val="List Paragraph"/>
    <w:basedOn w:val="Normal"/>
    <w:link w:val="ListParagraphChar"/>
    <w:uiPriority w:val="34"/>
    <w:locked/>
    <w:rsid w:val="001B342F"/>
    <w:pPr>
      <w:ind w:left="794"/>
    </w:pPr>
  </w:style>
  <w:style w:type="paragraph" w:styleId="TOC1">
    <w:name w:val="toc 1"/>
    <w:basedOn w:val="Norm"/>
    <w:next w:val="Norm"/>
    <w:uiPriority w:val="39"/>
    <w:unhideWhenUsed/>
    <w:locked/>
    <w:rsid w:val="0045024C"/>
    <w:pPr>
      <w:tabs>
        <w:tab w:val="left" w:pos="284"/>
        <w:tab w:val="clear" w:pos="397"/>
        <w:tab w:val="clear" w:pos="794"/>
        <w:tab w:val="left" w:pos="1077"/>
        <w:tab w:val="clear" w:pos="1191"/>
        <w:tab w:val="clear" w:pos="1588"/>
        <w:tab w:val="clear" w:pos="1985"/>
        <w:tab w:val="clear" w:pos="2381"/>
        <w:tab w:val="clear" w:pos="2778"/>
      </w:tabs>
      <w:spacing w:after="60"/>
      <w:ind w:left="397"/>
      <w:contextualSpacing w:val="0"/>
    </w:pPr>
    <w:rPr>
      <w:rFonts w:eastAsiaTheme="minorEastAsia"/>
      <w:b/>
      <w:bCs/>
      <w:noProof/>
      <w:color w:val="002060"/>
      <w:sz w:val="28"/>
      <w:szCs w:val="28"/>
    </w:rPr>
  </w:style>
  <w:style w:type="paragraph" w:styleId="TOC2">
    <w:name w:val="toc 2"/>
    <w:basedOn w:val="TOC3"/>
    <w:next w:val="Norm"/>
    <w:uiPriority w:val="39"/>
    <w:unhideWhenUsed/>
    <w:locked/>
    <w:rsid w:val="00227F1A"/>
    <w:rPr>
      <w:rFonts w:asciiTheme="minorBidi" w:hAnsiTheme="minorBidi" w:cstheme="minorBidi"/>
      <w:color w:val="002060"/>
      <w:sz w:val="22"/>
      <w:szCs w:val="22"/>
    </w:rPr>
  </w:style>
  <w:style w:type="character" w:styleId="Hyperlink">
    <w:name w:val="Hyperlink"/>
    <w:uiPriority w:val="99"/>
    <w:unhideWhenUsed/>
    <w:locked/>
    <w:rsid w:val="009A6569"/>
    <w:rPr>
      <w:rFonts w:ascii="Arial" w:hAnsi="Arial" w:cs="Arial"/>
      <w:b/>
      <w:bCs/>
      <w:iCs w:val="0"/>
      <w:caps w:val="0"/>
      <w:smallCaps w:val="0"/>
      <w:strike w:val="0"/>
      <w:dstrike w:val="0"/>
      <w:vanish w:val="0"/>
      <w:color w:val="1F4E79" w:themeColor="accent3" w:themeShade="80"/>
      <w:sz w:val="20"/>
      <w:szCs w:val="20"/>
      <w:u w:val="none"/>
      <w:vertAlign w:val="baseline"/>
    </w:rPr>
  </w:style>
  <w:style w:type="paragraph" w:styleId="TOC3">
    <w:name w:val="toc 3"/>
    <w:basedOn w:val="Normal"/>
    <w:next w:val="Norm"/>
    <w:uiPriority w:val="39"/>
    <w:unhideWhenUsed/>
    <w:locked/>
    <w:rsid w:val="00227F1A"/>
    <w:pPr>
      <w:tabs>
        <w:tab w:val="left" w:pos="397"/>
        <w:tab w:val="left" w:pos="1191"/>
      </w:tabs>
      <w:ind w:left="397"/>
      <w:contextualSpacing/>
    </w:pPr>
    <w:rPr>
      <w:rFonts w:eastAsiaTheme="minorEastAsia"/>
      <w:noProof/>
      <w:color w:val="20394D" w:themeColor="accent2" w:themeShade="40"/>
      <w:sz w:val="20"/>
      <w:szCs w:val="20"/>
    </w:rPr>
  </w:style>
  <w:style w:type="character" w:styleId="PlaceholderText">
    <w:name w:val="Placeholder Text"/>
    <w:basedOn w:val="DefaultParagraphFont"/>
    <w:uiPriority w:val="99"/>
    <w:semiHidden/>
    <w:locked/>
    <w:rsid w:val="00E720D9"/>
    <w:rPr>
      <w:color w:val="808080"/>
    </w:rPr>
  </w:style>
  <w:style w:type="paragraph" w:customStyle="1" w:styleId="Tag">
    <w:name w:val="Tag"/>
    <w:basedOn w:val="Norm"/>
    <w:next w:val="Norm"/>
    <w:uiPriority w:val="25"/>
    <w:locked/>
    <w:rsid w:val="00E720D9"/>
    <w:pPr>
      <w:framePr w:wrap="around" w:vAnchor="text" w:hAnchor="text" w:xAlign="right" w:y="1"/>
      <w:numPr>
        <w:numId w:val="2"/>
      </w:numPr>
      <w:shd w:val="clear" w:color="auto" w:fill="FFF9E7"/>
      <w:suppressOverlap/>
    </w:pPr>
    <w:rPr>
      <w:b/>
      <w:bCs/>
    </w:rPr>
  </w:style>
  <w:style w:type="paragraph" w:customStyle="1" w:styleId="Numer">
    <w:name w:val="Numer"/>
    <w:basedOn w:val="Norm"/>
    <w:rsid w:val="007242F4"/>
    <w:pPr>
      <w:numPr>
        <w:numId w:val="13"/>
      </w:numPr>
    </w:pPr>
  </w:style>
  <w:style w:type="paragraph" w:styleId="List">
    <w:name w:val="List"/>
    <w:basedOn w:val="Normal"/>
    <w:uiPriority w:val="99"/>
    <w:semiHidden/>
    <w:unhideWhenUsed/>
    <w:locked/>
    <w:rsid w:val="001B342F"/>
    <w:pPr>
      <w:ind w:left="397" w:hanging="397"/>
    </w:pPr>
  </w:style>
  <w:style w:type="paragraph" w:styleId="BalloonText">
    <w:name w:val="Balloon Text"/>
    <w:basedOn w:val="Normal"/>
    <w:link w:val="BalloonTextChar"/>
    <w:uiPriority w:val="99"/>
    <w:semiHidden/>
    <w:unhideWhenUsed/>
    <w:locked/>
    <w:rsid w:val="00E720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0D9"/>
    <w:rPr>
      <w:rFonts w:ascii="Segoe UI" w:hAnsi="Segoe UI" w:cs="Segoe UI"/>
      <w:sz w:val="18"/>
      <w:szCs w:val="18"/>
    </w:rPr>
  </w:style>
  <w:style w:type="paragraph" w:styleId="List2">
    <w:name w:val="List 2"/>
    <w:basedOn w:val="Normal"/>
    <w:uiPriority w:val="99"/>
    <w:semiHidden/>
    <w:unhideWhenUsed/>
    <w:locked/>
    <w:rsid w:val="001B342F"/>
    <w:pPr>
      <w:ind w:left="794" w:hanging="397"/>
    </w:pPr>
  </w:style>
  <w:style w:type="paragraph" w:styleId="List3">
    <w:name w:val="List 3"/>
    <w:basedOn w:val="Normal"/>
    <w:uiPriority w:val="99"/>
    <w:semiHidden/>
    <w:unhideWhenUsed/>
    <w:locked/>
    <w:rsid w:val="001B342F"/>
    <w:pPr>
      <w:ind w:left="1191" w:hanging="397"/>
    </w:pPr>
  </w:style>
  <w:style w:type="paragraph" w:styleId="EndnoteText">
    <w:name w:val="endnote text"/>
    <w:basedOn w:val="Normal"/>
    <w:link w:val="EndnoteTextChar"/>
    <w:uiPriority w:val="99"/>
    <w:semiHidden/>
    <w:unhideWhenUsed/>
    <w:locked/>
    <w:rsid w:val="00E720D9"/>
    <w:rPr>
      <w:sz w:val="20"/>
      <w:szCs w:val="20"/>
    </w:rPr>
  </w:style>
  <w:style w:type="character" w:customStyle="1" w:styleId="EndnoteTextChar">
    <w:name w:val="Endnote Text Char"/>
    <w:basedOn w:val="DefaultParagraphFont"/>
    <w:link w:val="EndnoteText"/>
    <w:uiPriority w:val="99"/>
    <w:semiHidden/>
    <w:rsid w:val="00E720D9"/>
    <w:rPr>
      <w:rFonts w:ascii="David" w:hAnsi="David" w:cs="David"/>
      <w:sz w:val="20"/>
      <w:szCs w:val="20"/>
    </w:rPr>
  </w:style>
  <w:style w:type="character" w:styleId="EndnoteReference">
    <w:name w:val="endnote reference"/>
    <w:basedOn w:val="DefaultParagraphFont"/>
    <w:uiPriority w:val="99"/>
    <w:semiHidden/>
    <w:unhideWhenUsed/>
    <w:locked/>
    <w:rsid w:val="00E720D9"/>
    <w:rPr>
      <w:vertAlign w:val="superscript"/>
    </w:rPr>
  </w:style>
  <w:style w:type="paragraph" w:styleId="List4">
    <w:name w:val="List 4"/>
    <w:basedOn w:val="Normal"/>
    <w:uiPriority w:val="99"/>
    <w:semiHidden/>
    <w:unhideWhenUsed/>
    <w:locked/>
    <w:rsid w:val="001B342F"/>
    <w:pPr>
      <w:ind w:left="1588" w:hanging="397"/>
    </w:pPr>
  </w:style>
  <w:style w:type="paragraph" w:styleId="List5">
    <w:name w:val="List 5"/>
    <w:basedOn w:val="Normal"/>
    <w:uiPriority w:val="99"/>
    <w:semiHidden/>
    <w:unhideWhenUsed/>
    <w:locked/>
    <w:rsid w:val="001B342F"/>
    <w:pPr>
      <w:ind w:left="1985" w:hanging="397"/>
    </w:pPr>
  </w:style>
  <w:style w:type="paragraph" w:styleId="ListBullet">
    <w:name w:val="List Bullet"/>
    <w:basedOn w:val="Normal"/>
    <w:uiPriority w:val="99"/>
    <w:semiHidden/>
    <w:unhideWhenUsed/>
    <w:locked/>
    <w:rsid w:val="001B342F"/>
    <w:pPr>
      <w:numPr>
        <w:numId w:val="3"/>
      </w:numPr>
      <w:ind w:left="397" w:hanging="397"/>
    </w:pPr>
  </w:style>
  <w:style w:type="paragraph" w:styleId="ListBullet2">
    <w:name w:val="List Bullet 2"/>
    <w:basedOn w:val="Normal"/>
    <w:uiPriority w:val="99"/>
    <w:semiHidden/>
    <w:unhideWhenUsed/>
    <w:locked/>
    <w:rsid w:val="001B342F"/>
    <w:pPr>
      <w:numPr>
        <w:numId w:val="4"/>
      </w:numPr>
      <w:ind w:left="794" w:hanging="397"/>
    </w:pPr>
  </w:style>
  <w:style w:type="paragraph" w:styleId="ListBullet3">
    <w:name w:val="List Bullet 3"/>
    <w:basedOn w:val="Normal"/>
    <w:uiPriority w:val="99"/>
    <w:semiHidden/>
    <w:unhideWhenUsed/>
    <w:locked/>
    <w:rsid w:val="001B342F"/>
    <w:pPr>
      <w:numPr>
        <w:numId w:val="5"/>
      </w:numPr>
      <w:ind w:left="1191" w:hanging="397"/>
    </w:pPr>
  </w:style>
  <w:style w:type="paragraph" w:styleId="ListBullet4">
    <w:name w:val="List Bullet 4"/>
    <w:basedOn w:val="Normal"/>
    <w:uiPriority w:val="99"/>
    <w:semiHidden/>
    <w:unhideWhenUsed/>
    <w:locked/>
    <w:rsid w:val="001B342F"/>
    <w:pPr>
      <w:numPr>
        <w:numId w:val="6"/>
      </w:numPr>
      <w:ind w:left="1588" w:hanging="397"/>
    </w:pPr>
  </w:style>
  <w:style w:type="paragraph" w:styleId="ListBullet5">
    <w:name w:val="List Bullet 5"/>
    <w:basedOn w:val="Normal"/>
    <w:uiPriority w:val="99"/>
    <w:semiHidden/>
    <w:unhideWhenUsed/>
    <w:locked/>
    <w:rsid w:val="001B342F"/>
    <w:pPr>
      <w:numPr>
        <w:numId w:val="7"/>
      </w:numPr>
      <w:ind w:left="1985" w:hanging="397"/>
    </w:pPr>
  </w:style>
  <w:style w:type="paragraph" w:styleId="ListContinue">
    <w:name w:val="List Continue"/>
    <w:basedOn w:val="Normal"/>
    <w:uiPriority w:val="99"/>
    <w:semiHidden/>
    <w:unhideWhenUsed/>
    <w:locked/>
    <w:rsid w:val="001B342F"/>
    <w:pPr>
      <w:spacing w:after="120"/>
      <w:ind w:left="397"/>
    </w:pPr>
  </w:style>
  <w:style w:type="paragraph" w:styleId="ListNumber">
    <w:name w:val="List Number"/>
    <w:basedOn w:val="Normal"/>
    <w:uiPriority w:val="99"/>
    <w:semiHidden/>
    <w:unhideWhenUsed/>
    <w:locked/>
    <w:rsid w:val="001B342F"/>
    <w:pPr>
      <w:numPr>
        <w:numId w:val="8"/>
      </w:numPr>
      <w:ind w:left="397" w:hanging="397"/>
    </w:pPr>
  </w:style>
  <w:style w:type="paragraph" w:styleId="ListNumber2">
    <w:name w:val="List Number 2"/>
    <w:basedOn w:val="Normal"/>
    <w:uiPriority w:val="99"/>
    <w:semiHidden/>
    <w:unhideWhenUsed/>
    <w:locked/>
    <w:rsid w:val="001B342F"/>
    <w:pPr>
      <w:numPr>
        <w:numId w:val="9"/>
      </w:numPr>
      <w:ind w:left="794" w:hanging="397"/>
    </w:pPr>
  </w:style>
  <w:style w:type="paragraph" w:styleId="ListNumber3">
    <w:name w:val="List Number 3"/>
    <w:basedOn w:val="Normal"/>
    <w:uiPriority w:val="99"/>
    <w:semiHidden/>
    <w:unhideWhenUsed/>
    <w:locked/>
    <w:rsid w:val="001B342F"/>
    <w:pPr>
      <w:numPr>
        <w:numId w:val="10"/>
      </w:numPr>
      <w:ind w:left="1191" w:hanging="397"/>
    </w:pPr>
  </w:style>
  <w:style w:type="paragraph" w:styleId="ListNumber4">
    <w:name w:val="List Number 4"/>
    <w:basedOn w:val="Normal"/>
    <w:uiPriority w:val="99"/>
    <w:semiHidden/>
    <w:unhideWhenUsed/>
    <w:locked/>
    <w:rsid w:val="001B342F"/>
    <w:pPr>
      <w:numPr>
        <w:numId w:val="11"/>
      </w:numPr>
      <w:ind w:left="1588" w:hanging="397"/>
    </w:pPr>
  </w:style>
  <w:style w:type="paragraph" w:styleId="ListNumber5">
    <w:name w:val="List Number 5"/>
    <w:basedOn w:val="Normal"/>
    <w:uiPriority w:val="99"/>
    <w:semiHidden/>
    <w:unhideWhenUsed/>
    <w:locked/>
    <w:rsid w:val="001B342F"/>
    <w:pPr>
      <w:numPr>
        <w:numId w:val="12"/>
      </w:numPr>
      <w:ind w:left="1985" w:hanging="397"/>
    </w:pPr>
  </w:style>
  <w:style w:type="table" w:customStyle="1" w:styleId="TableGrid1">
    <w:name w:val="Table Grid1"/>
    <w:basedOn w:val="TableNormal"/>
    <w:next w:val="TableGrid"/>
    <w:uiPriority w:val="39"/>
    <w:rsid w:val="00BE3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14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D3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rsid w:val="00402603"/>
    <w:pPr>
      <w:numPr>
        <w:numId w:val="15"/>
      </w:numPr>
      <w:ind w:left="341" w:right="57" w:hanging="284"/>
      <w:jc w:val="both"/>
    </w:pPr>
    <w:rPr>
      <w:color w:val="002060"/>
      <w:sz w:val="20"/>
      <w:szCs w:val="20"/>
    </w:rPr>
  </w:style>
  <w:style w:type="paragraph" w:customStyle="1" w:styleId="notesnumer">
    <w:name w:val="notes_numer"/>
    <w:basedOn w:val="Norm"/>
    <w:rsid w:val="00402603"/>
    <w:pPr>
      <w:ind w:left="397" w:right="57" w:hanging="340"/>
      <w:jc w:val="both"/>
    </w:pPr>
    <w:rPr>
      <w:rFonts w:asciiTheme="minorBidi" w:hAnsiTheme="minorBidi" w:cstheme="minorBidi"/>
      <w:color w:val="002060"/>
    </w:rPr>
  </w:style>
  <w:style w:type="paragraph" w:customStyle="1" w:styleId="noteshead">
    <w:name w:val="notes_head"/>
    <w:basedOn w:val="notesnumer"/>
    <w:rsid w:val="0000553E"/>
    <w:rPr>
      <w:b/>
      <w:bCs/>
    </w:rPr>
  </w:style>
  <w:style w:type="character" w:customStyle="1" w:styleId="Field11">
    <w:name w:val="Field11"/>
    <w:basedOn w:val="DefaultParagraphFont"/>
    <w:uiPriority w:val="1"/>
    <w:rsid w:val="0025399C"/>
    <w:rPr>
      <w:rFonts w:asciiTheme="minorBidi" w:hAnsiTheme="minorBidi"/>
      <w:color w:val="002060"/>
      <w:sz w:val="22"/>
    </w:rPr>
  </w:style>
  <w:style w:type="paragraph" w:customStyle="1" w:styleId="NormBold">
    <w:name w:val="Norm_Bold"/>
    <w:basedOn w:val="Norm"/>
    <w:link w:val="NormBoldChar"/>
    <w:rsid w:val="005A3D5F"/>
    <w:pPr>
      <w:jc w:val="center"/>
    </w:pPr>
    <w:rPr>
      <w:rFonts w:asciiTheme="minorBidi" w:hAnsiTheme="minorBidi" w:cstheme="minorBidi"/>
      <w:color w:val="002060"/>
    </w:rPr>
  </w:style>
  <w:style w:type="character" w:customStyle="1" w:styleId="NormBoldChar">
    <w:name w:val="Norm_Bold Char"/>
    <w:basedOn w:val="DefaultParagraphFont"/>
    <w:link w:val="NormBold"/>
    <w:rsid w:val="005A3D5F"/>
    <w:rPr>
      <w:rFonts w:asciiTheme="minorBidi" w:hAnsiTheme="minorBidi"/>
      <w:color w:val="002060"/>
    </w:rPr>
  </w:style>
  <w:style w:type="character" w:customStyle="1" w:styleId="NormChar">
    <w:name w:val="Norm Char"/>
    <w:basedOn w:val="DefaultParagraphFont"/>
    <w:link w:val="Norm"/>
    <w:rsid w:val="006924AD"/>
    <w:rPr>
      <w:rFonts w:ascii="Arial" w:hAnsi="Arial" w:cs="Arial"/>
      <w:sz w:val="24"/>
      <w:szCs w:val="24"/>
    </w:rPr>
  </w:style>
  <w:style w:type="paragraph" w:styleId="Header">
    <w:name w:val="header"/>
    <w:basedOn w:val="Normal"/>
    <w:link w:val="HeaderChar"/>
    <w:unhideWhenUsed/>
    <w:rsid w:val="0022776F"/>
    <w:pPr>
      <w:tabs>
        <w:tab w:val="center" w:pos="4680"/>
        <w:tab w:val="right" w:pos="9360"/>
      </w:tabs>
    </w:pPr>
  </w:style>
  <w:style w:type="character" w:customStyle="1" w:styleId="HeaderChar">
    <w:name w:val="Header Char"/>
    <w:basedOn w:val="DefaultParagraphFont"/>
    <w:link w:val="Header"/>
    <w:rsid w:val="0022776F"/>
    <w:rPr>
      <w:rFonts w:ascii="Arial" w:hAnsi="Arial" w:cs="Arial"/>
    </w:rPr>
  </w:style>
  <w:style w:type="paragraph" w:styleId="Footer">
    <w:name w:val="footer"/>
    <w:basedOn w:val="Normal"/>
    <w:link w:val="FooterChar"/>
    <w:uiPriority w:val="99"/>
    <w:unhideWhenUsed/>
    <w:rsid w:val="0022776F"/>
    <w:pPr>
      <w:tabs>
        <w:tab w:val="center" w:pos="4680"/>
        <w:tab w:val="right" w:pos="9360"/>
      </w:tabs>
    </w:pPr>
  </w:style>
  <w:style w:type="character" w:customStyle="1" w:styleId="FooterChar">
    <w:name w:val="Footer Char"/>
    <w:basedOn w:val="DefaultParagraphFont"/>
    <w:link w:val="Footer"/>
    <w:uiPriority w:val="99"/>
    <w:rsid w:val="0022776F"/>
    <w:rPr>
      <w:rFonts w:ascii="Arial" w:hAnsi="Arial" w:cs="Arial"/>
    </w:rPr>
  </w:style>
  <w:style w:type="paragraph" w:customStyle="1" w:styleId="Field12">
    <w:name w:val="Field12"/>
    <w:link w:val="Field12Char"/>
    <w:rsid w:val="00AC2FA2"/>
    <w:rPr>
      <w:rFonts w:ascii="Arial" w:hAnsi="Arial" w:cs="Arial"/>
      <w:color w:val="000000" w:themeColor="text1"/>
      <w:sz w:val="24"/>
      <w:szCs w:val="24"/>
    </w:rPr>
  </w:style>
  <w:style w:type="character" w:customStyle="1" w:styleId="Field12Char">
    <w:name w:val="Field12 Char"/>
    <w:basedOn w:val="DefaultParagraphFont"/>
    <w:link w:val="Field12"/>
    <w:rsid w:val="00AC2FA2"/>
    <w:rPr>
      <w:rFonts w:ascii="Arial" w:hAnsi="Arial" w:cs="Arial"/>
      <w:color w:val="000000" w:themeColor="text1"/>
      <w:sz w:val="24"/>
      <w:szCs w:val="24"/>
    </w:rPr>
  </w:style>
  <w:style w:type="character" w:customStyle="1" w:styleId="ListParagraphChar">
    <w:name w:val="List Paragraph Char"/>
    <w:link w:val="ListParagraph"/>
    <w:uiPriority w:val="34"/>
    <w:rsid w:val="00F6239B"/>
    <w:rPr>
      <w:rFonts w:ascii="Arial" w:hAnsi="Arial" w:cs="Arial"/>
    </w:rPr>
  </w:style>
  <w:style w:type="character" w:styleId="Emphasis">
    <w:name w:val="Emphasis"/>
    <w:uiPriority w:val="20"/>
    <w:rsid w:val="00F6239B"/>
    <w:rPr>
      <w:i/>
      <w:iCs/>
    </w:rPr>
  </w:style>
  <w:style w:type="character" w:customStyle="1" w:styleId="apple-converted-space">
    <w:name w:val="apple-converted-space"/>
    <w:rsid w:val="00F6239B"/>
  </w:style>
  <w:style w:type="paragraph" w:customStyle="1" w:styleId="Norm-1">
    <w:name w:val="Norm-1"/>
    <w:basedOn w:val="Normal"/>
    <w:rsid w:val="00E13042"/>
    <w:pPr>
      <w:spacing w:line="360" w:lineRule="auto"/>
      <w:ind w:left="397" w:right="397"/>
      <w:jc w:val="both"/>
    </w:pPr>
    <w:rPr>
      <w:rFonts w:asciiTheme="minorBidi" w:hAnsiTheme="minorBidi" w:cstheme="minorBidi"/>
      <w:sz w:val="24"/>
      <w:szCs w:val="24"/>
    </w:rPr>
  </w:style>
  <w:style w:type="paragraph" w:customStyle="1" w:styleId="Note-1">
    <w:name w:val="Note-1"/>
    <w:basedOn w:val="Norm-1"/>
    <w:rsid w:val="00DA5C01"/>
    <w:pPr>
      <w:ind w:right="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884E0-A795-41B5-A3BE-0DC9665A8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